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3D571" w14:textId="3D6BB53A" w:rsidR="00FF3CBB" w:rsidRDefault="00FF3CBB">
      <w:pPr>
        <w:rPr>
          <w:sz w:val="10"/>
          <w:szCs w:val="10"/>
        </w:rPr>
      </w:pPr>
    </w:p>
    <w:p w14:paraId="28F0ECD3" w14:textId="210B592D" w:rsidR="00FF3CBB" w:rsidRDefault="00FF3CBB">
      <w:pPr>
        <w:rPr>
          <w:sz w:val="10"/>
          <w:szCs w:val="10"/>
        </w:rPr>
      </w:pPr>
    </w:p>
    <w:p w14:paraId="0AB0DA6E" w14:textId="2A1E2031" w:rsidR="00FF3CBB" w:rsidRPr="00FF3CBB" w:rsidRDefault="00D14DC7">
      <w:pPr>
        <w:rPr>
          <w:sz w:val="10"/>
          <w:szCs w:val="10"/>
        </w:rPr>
      </w:pPr>
      <w:r>
        <w:rPr>
          <w:noProof/>
          <w:sz w:val="10"/>
          <w:szCs w:val="10"/>
        </w:rPr>
        <mc:AlternateContent>
          <mc:Choice Requires="wps">
            <w:drawing>
              <wp:anchor distT="0" distB="0" distL="114300" distR="114300" simplePos="0" relativeHeight="251664384" behindDoc="0" locked="0" layoutInCell="1" allowOverlap="1" wp14:anchorId="4C376939" wp14:editId="02972C0C">
                <wp:simplePos x="0" y="0"/>
                <wp:positionH relativeFrom="column">
                  <wp:posOffset>4743369</wp:posOffset>
                </wp:positionH>
                <wp:positionV relativeFrom="paragraph">
                  <wp:posOffset>79849</wp:posOffset>
                </wp:positionV>
                <wp:extent cx="2327812" cy="239151"/>
                <wp:effectExtent l="0" t="0" r="0" b="2540"/>
                <wp:wrapNone/>
                <wp:docPr id="498090480" name="Text Box 2"/>
                <wp:cNvGraphicFramePr/>
                <a:graphic xmlns:a="http://schemas.openxmlformats.org/drawingml/2006/main">
                  <a:graphicData uri="http://schemas.microsoft.com/office/word/2010/wordprocessingShape">
                    <wps:wsp>
                      <wps:cNvSpPr txBox="1"/>
                      <wps:spPr>
                        <a:xfrm>
                          <a:off x="0" y="0"/>
                          <a:ext cx="2327812" cy="239151"/>
                        </a:xfrm>
                        <a:prstGeom prst="rect">
                          <a:avLst/>
                        </a:prstGeom>
                        <a:solidFill>
                          <a:schemeClr val="lt1"/>
                        </a:solidFill>
                        <a:ln w="6350">
                          <a:noFill/>
                        </a:ln>
                      </wps:spPr>
                      <wps:txbx>
                        <w:txbxContent>
                          <w:p w14:paraId="6B10C68A" w14:textId="58B0261A" w:rsidR="00FF3CBB" w:rsidRPr="00FF3CBB" w:rsidRDefault="00FF3CBB">
                            <w:pPr>
                              <w:rPr>
                                <w:rFonts w:cs="Times New Roman (Body CS)"/>
                                <w:spacing w:val="20"/>
                                <w:sz w:val="22"/>
                                <w:szCs w:val="22"/>
                              </w:rPr>
                            </w:pPr>
                            <w:r w:rsidRPr="00FF3CBB">
                              <w:rPr>
                                <w:rFonts w:cs="Times New Roman (Body CS)"/>
                                <w:spacing w:val="20"/>
                                <w:sz w:val="22"/>
                                <w:szCs w:val="22"/>
                              </w:rPr>
                              <w:t>WWW.TENDAYSOFPRAYER.ORG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C376939" id="_x0000_t202" coordsize="21600,21600" o:spt="202" path="m,l,21600r21600,l21600,xe">
                <v:stroke joinstyle="miter"/>
                <v:path gradientshapeok="t" o:connecttype="rect"/>
              </v:shapetype>
              <v:shape id="Text Box 2" o:spid="_x0000_s1026" type="#_x0000_t202" style="position:absolute;margin-left:373.5pt;margin-top:6.3pt;width:183.3pt;height:18.8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" fillcolor="white [3201]" stroked="f" strokeweight=".5pt">
                <v:textbox>
                  <w:txbxContent>
                    <w:p w14:paraId="6B10C68A" w14:textId="58B0261A" w:rsidR="00FF3CBB" w:rsidRPr="00FF3CBB" w:rsidRDefault="00FF3CBB">
                      <w:pPr>
                        <w:rPr>
                          <w:rFonts w:cs="Times New Roman (Body CS)"/>
                          <w:spacing w:val="20"/>
                          <w:sz w:val="22"/>
                          <w:szCs w:val="22"/>
                        </w:rPr>
                      </w:pPr>
                      <w:r w:rsidRPr="00FF3CBB">
                        <w:rPr>
                          <w:rFonts w:cs="Times New Roman (Body CS)"/>
                          <w:spacing w:val="20"/>
                          <w:sz w:val="22"/>
                          <w:szCs w:val="22"/>
                        </w:rPr>
                        <w:t>WWW.TENDAYSOFPRAYER.ORG</w:t>
                      </w:r>
                    </w:p>
                  </w:txbxContent>
                </v:textbox>
              </v:shape>
            </w:pict>
          </mc:Fallback>
        </mc:AlternateContent>
      </w:r>
      <w:r w:rsidRPr="00FF3CBB">
        <w:rPr>
          <w:noProof/>
          <w:sz w:val="32"/>
          <w:szCs w:val="32"/>
        </w:rPr>
        <mc:AlternateContent>
          <mc:Choice Requires="wps">
            <w:drawing>
              <wp:anchor distT="0" distB="0" distL="114300" distR="114300" simplePos="0" relativeHeight="251666432" behindDoc="0" locked="0" layoutInCell="1" allowOverlap="1" wp14:anchorId="2297321A" wp14:editId="679898E8">
                <wp:simplePos x="0" y="0"/>
                <wp:positionH relativeFrom="column">
                  <wp:posOffset>0</wp:posOffset>
                </wp:positionH>
                <wp:positionV relativeFrom="paragraph">
                  <wp:posOffset>28937</wp:posOffset>
                </wp:positionV>
                <wp:extent cx="6938645" cy="0"/>
                <wp:effectExtent l="0" t="0" r="8255" b="12700"/>
                <wp:wrapNone/>
                <wp:docPr id="480198682" name="Straight Connector 1"/>
                <wp:cNvGraphicFramePr/>
                <a:graphic xmlns:a="http://schemas.openxmlformats.org/drawingml/2006/main">
                  <a:graphicData uri="http://schemas.microsoft.com/office/word/2010/wordprocessingShape">
                    <wps:wsp>
                      <wps:cNvCnPr/>
                      <wps:spPr>
                        <a:xfrm flipV="1">
                          <a:off x="0" y="0"/>
                          <a:ext cx="6938645" cy="0"/>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A41328" id="Straight Connector 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3pt" to="546.3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" strokecolor="#4472c4 [3204]" strokeweight="1.25pt">
                <v:stroke joinstyle="miter"/>
              </v:line>
            </w:pict>
          </mc:Fallback>
        </mc:AlternateContent>
      </w:r>
      <w:r w:rsidR="00FF3CBB" w:rsidRPr="00FF3CBB">
        <w:rPr>
          <w:noProof/>
          <w:sz w:val="20"/>
          <w:szCs w:val="20"/>
        </w:rPr>
        <w:drawing>
          <wp:anchor distT="0" distB="0" distL="114300" distR="114300" simplePos="0" relativeHeight="251663360" behindDoc="0" locked="0" layoutInCell="1" allowOverlap="1" wp14:anchorId="4CDD2174" wp14:editId="5951FC1B">
            <wp:simplePos x="0" y="0"/>
            <wp:positionH relativeFrom="column">
              <wp:posOffset>-63109</wp:posOffset>
            </wp:positionH>
            <wp:positionV relativeFrom="paragraph">
              <wp:posOffset>-492760</wp:posOffset>
            </wp:positionV>
            <wp:extent cx="1540413" cy="469956"/>
            <wp:effectExtent l="0" t="0" r="0" b="0"/>
            <wp:wrapNone/>
            <wp:docPr id="267157540"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157540" name="Picture 1" descr="A black and white logo&#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1540413" cy="469956"/>
                    </a:xfrm>
                    <a:prstGeom prst="rect">
                      <a:avLst/>
                    </a:prstGeom>
                  </pic:spPr>
                </pic:pic>
              </a:graphicData>
            </a:graphic>
            <wp14:sizeRelH relativeFrom="page">
              <wp14:pctWidth>0</wp14:pctWidth>
            </wp14:sizeRelH>
            <wp14:sizeRelV relativeFrom="page">
              <wp14:pctHeight>0</wp14:pctHeight>
            </wp14:sizeRelV>
          </wp:anchor>
        </w:drawing>
      </w:r>
    </w:p>
    <w:p w14:paraId="6B231704" w14:textId="74D85412" w:rsidR="00C314CC" w:rsidRPr="00705B87" w:rsidRDefault="00FF3CBB">
      <w:pPr>
        <w:rPr>
          <w:sz w:val="40"/>
          <w:szCs w:val="40"/>
        </w:rPr>
      </w:pPr>
      <w:r w:rsidRPr="00705B87">
        <w:rPr>
          <w:sz w:val="40"/>
          <w:szCs w:val="40"/>
        </w:rPr>
        <w:t>B</w:t>
      </w:r>
      <w:r w:rsidR="00751ED1" w:rsidRPr="00705B87">
        <w:rPr>
          <w:sz w:val="40"/>
          <w:szCs w:val="40"/>
        </w:rPr>
        <w:t>ut when you pray</w:t>
      </w:r>
      <w:r w:rsidR="002207D1" w:rsidRPr="00705B87">
        <w:rPr>
          <w:sz w:val="40"/>
          <w:szCs w:val="40"/>
        </w:rPr>
        <w:t xml:space="preserve"> . . .</w:t>
      </w:r>
    </w:p>
    <w:p w14:paraId="3C36EA9E" w14:textId="78B2329F" w:rsidR="00751ED1" w:rsidRDefault="00751ED1"/>
    <w:p w14:paraId="21D3741C" w14:textId="4D6BC52B" w:rsidR="00751ED1" w:rsidRPr="00FF3CBB" w:rsidRDefault="00751ED1">
      <w:pPr>
        <w:rPr>
          <w:rFonts w:cs="Times New Roman (Body CS)"/>
          <w:b/>
          <w:bCs/>
          <w:spacing w:val="20"/>
        </w:rPr>
      </w:pPr>
      <w:r w:rsidRPr="00FF3CBB">
        <w:rPr>
          <w:rFonts w:cs="Times New Roman (Body CS)"/>
          <w:b/>
          <w:bCs/>
          <w:spacing w:val="20"/>
        </w:rPr>
        <w:t>D</w:t>
      </w:r>
      <w:r w:rsidR="00FF3CBB" w:rsidRPr="00FF3CBB">
        <w:rPr>
          <w:rFonts w:cs="Times New Roman (Body CS)"/>
          <w:b/>
          <w:bCs/>
          <w:spacing w:val="20"/>
        </w:rPr>
        <w:t>AY</w:t>
      </w:r>
      <w:r w:rsidR="0042546F">
        <w:rPr>
          <w:rFonts w:cs="Times New Roman (Body CS)"/>
          <w:b/>
          <w:bCs/>
          <w:spacing w:val="20"/>
        </w:rPr>
        <w:t xml:space="preserve"> 5</w:t>
      </w:r>
      <w:r w:rsidR="00FF3CBB" w:rsidRPr="00FF3CBB">
        <w:rPr>
          <w:rFonts w:cs="Times New Roman (Body CS)"/>
          <w:b/>
          <w:bCs/>
          <w:spacing w:val="20"/>
        </w:rPr>
        <w:t>—</w:t>
      </w:r>
      <w:r w:rsidR="00013CCC">
        <w:rPr>
          <w:rFonts w:cs="Times New Roman (Body CS)"/>
          <w:b/>
          <w:bCs/>
          <w:spacing w:val="20"/>
        </w:rPr>
        <w:t>H</w:t>
      </w:r>
      <w:r w:rsidR="0042546F">
        <w:rPr>
          <w:rFonts w:cs="Times New Roman (Body CS)"/>
          <w:b/>
          <w:bCs/>
          <w:spacing w:val="20"/>
        </w:rPr>
        <w:t>A</w:t>
      </w:r>
      <w:r w:rsidR="00013CCC">
        <w:rPr>
          <w:rFonts w:cs="Times New Roman (Body CS)"/>
          <w:b/>
          <w:bCs/>
          <w:spacing w:val="20"/>
        </w:rPr>
        <w:t>LLOWED BE YOUR NAME</w:t>
      </w:r>
    </w:p>
    <w:p w14:paraId="481A1F4D" w14:textId="1AEF4CF7" w:rsidR="00751ED1" w:rsidRDefault="00D14DC7">
      <w:r w:rsidRPr="00FF3CBB">
        <w:rPr>
          <w:noProof/>
          <w:sz w:val="32"/>
          <w:szCs w:val="32"/>
        </w:rPr>
        <mc:AlternateContent>
          <mc:Choice Requires="wps">
            <w:drawing>
              <wp:anchor distT="0" distB="0" distL="114300" distR="114300" simplePos="0" relativeHeight="251668480" behindDoc="0" locked="0" layoutInCell="1" allowOverlap="1" wp14:anchorId="69687047" wp14:editId="4963E3A9">
                <wp:simplePos x="0" y="0"/>
                <wp:positionH relativeFrom="column">
                  <wp:posOffset>0</wp:posOffset>
                </wp:positionH>
                <wp:positionV relativeFrom="paragraph">
                  <wp:posOffset>46298</wp:posOffset>
                </wp:positionV>
                <wp:extent cx="6938645" cy="0"/>
                <wp:effectExtent l="0" t="0" r="8255" b="12700"/>
                <wp:wrapNone/>
                <wp:docPr id="1697858128" name="Straight Connector 1"/>
                <wp:cNvGraphicFramePr/>
                <a:graphic xmlns:a="http://schemas.openxmlformats.org/drawingml/2006/main">
                  <a:graphicData uri="http://schemas.microsoft.com/office/word/2010/wordprocessingShape">
                    <wps:wsp>
                      <wps:cNvCnPr/>
                      <wps:spPr>
                        <a:xfrm flipV="1">
                          <a:off x="0" y="0"/>
                          <a:ext cx="6938645" cy="0"/>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AED062" id="Straight Connector 1"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3.65pt" to="546.3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" strokecolor="#4472c4 [3204]" strokeweight="1.25pt">
                <v:stroke joinstyle="miter"/>
              </v:line>
            </w:pict>
          </mc:Fallback>
        </mc:AlternateContent>
      </w:r>
    </w:p>
    <w:p w14:paraId="2D2FB19A" w14:textId="012C061F" w:rsidR="00751ED1" w:rsidRPr="009E7FB2" w:rsidRDefault="00751ED1">
      <w:pPr>
        <w:rPr>
          <w:rFonts w:cstheme="minorHAnsi"/>
          <w:sz w:val="22"/>
          <w:szCs w:val="22"/>
        </w:rPr>
      </w:pPr>
      <w:r w:rsidRPr="009E7FB2">
        <w:rPr>
          <w:rFonts w:cstheme="minorHAnsi"/>
          <w:sz w:val="22"/>
          <w:szCs w:val="22"/>
        </w:rPr>
        <w:t>“</w:t>
      </w:r>
      <w:r w:rsidR="00013CCC" w:rsidRPr="009E7FB2">
        <w:rPr>
          <w:rFonts w:cstheme="minorHAnsi"/>
          <w:sz w:val="22"/>
          <w:szCs w:val="22"/>
        </w:rPr>
        <w:t>Let your light so shine before men, that they may see your good works and glorify your Father in heaven</w:t>
      </w:r>
      <w:r w:rsidRPr="009E7FB2">
        <w:rPr>
          <w:rFonts w:cstheme="minorHAnsi"/>
          <w:sz w:val="22"/>
          <w:szCs w:val="22"/>
        </w:rPr>
        <w:t>”</w:t>
      </w:r>
      <w:r w:rsidR="00DC6A4A" w:rsidRPr="009E7FB2">
        <w:rPr>
          <w:rFonts w:cstheme="minorHAnsi"/>
          <w:sz w:val="22"/>
          <w:szCs w:val="22"/>
        </w:rPr>
        <w:t xml:space="preserve"> (</w:t>
      </w:r>
      <w:r w:rsidR="00013CCC" w:rsidRPr="009E7FB2">
        <w:rPr>
          <w:rFonts w:cstheme="minorHAnsi"/>
          <w:sz w:val="22"/>
          <w:szCs w:val="22"/>
        </w:rPr>
        <w:t>Matt. 5:16, NKJV</w:t>
      </w:r>
      <w:r w:rsidR="00DC6A4A" w:rsidRPr="009E7FB2">
        <w:rPr>
          <w:rFonts w:cstheme="minorHAnsi"/>
          <w:sz w:val="22"/>
          <w:szCs w:val="22"/>
        </w:rPr>
        <w:t>).</w:t>
      </w:r>
    </w:p>
    <w:p w14:paraId="19BD389D" w14:textId="3218B6A9" w:rsidR="00751ED1" w:rsidRPr="00705B87" w:rsidRDefault="00751ED1">
      <w:pPr>
        <w:rPr>
          <w:rFonts w:cstheme="minorHAnsi"/>
          <w:color w:val="000000"/>
          <w:sz w:val="22"/>
          <w:szCs w:val="22"/>
          <w:shd w:val="clear" w:color="auto" w:fill="FFFFFF"/>
        </w:rPr>
      </w:pPr>
    </w:p>
    <w:p w14:paraId="0B31A672" w14:textId="06FE537E" w:rsidR="00751ED1" w:rsidRPr="00705B87" w:rsidRDefault="00210393" w:rsidP="003C7014">
      <w:pPr>
        <w:rPr>
          <w:rFonts w:cstheme="minorHAnsi"/>
          <w:b/>
          <w:bCs/>
          <w:color w:val="000000"/>
          <w:sz w:val="22"/>
          <w:szCs w:val="22"/>
          <w:shd w:val="clear" w:color="auto" w:fill="FFFFFF"/>
        </w:rPr>
      </w:pPr>
      <w:r w:rsidRPr="00705B87">
        <w:rPr>
          <w:rFonts w:cstheme="minorHAnsi"/>
          <w:b/>
          <w:bCs/>
          <w:color w:val="000000"/>
          <w:sz w:val="22"/>
          <w:szCs w:val="22"/>
          <w:shd w:val="clear" w:color="auto" w:fill="FFFFFF"/>
        </w:rPr>
        <w:t xml:space="preserve">We </w:t>
      </w:r>
      <w:r w:rsidR="009E7FB2">
        <w:rPr>
          <w:rFonts w:cstheme="minorHAnsi"/>
          <w:b/>
          <w:bCs/>
          <w:color w:val="000000"/>
          <w:sz w:val="22"/>
          <w:szCs w:val="22"/>
          <w:shd w:val="clear" w:color="auto" w:fill="FFFFFF"/>
        </w:rPr>
        <w:t>A</w:t>
      </w:r>
      <w:r w:rsidRPr="00705B87">
        <w:rPr>
          <w:rFonts w:cstheme="minorHAnsi"/>
          <w:b/>
          <w:bCs/>
          <w:color w:val="000000"/>
          <w:sz w:val="22"/>
          <w:szCs w:val="22"/>
          <w:shd w:val="clear" w:color="auto" w:fill="FFFFFF"/>
        </w:rPr>
        <w:t xml:space="preserve">re an </w:t>
      </w:r>
      <w:r w:rsidR="009E7FB2">
        <w:rPr>
          <w:rFonts w:cstheme="minorHAnsi"/>
          <w:b/>
          <w:bCs/>
          <w:color w:val="000000"/>
          <w:sz w:val="22"/>
          <w:szCs w:val="22"/>
          <w:shd w:val="clear" w:color="auto" w:fill="FFFFFF"/>
        </w:rPr>
        <w:t>O</w:t>
      </w:r>
      <w:r w:rsidRPr="00705B87">
        <w:rPr>
          <w:rFonts w:cstheme="minorHAnsi"/>
          <w:b/>
          <w:bCs/>
          <w:color w:val="000000"/>
          <w:sz w:val="22"/>
          <w:szCs w:val="22"/>
          <w:shd w:val="clear" w:color="auto" w:fill="FFFFFF"/>
        </w:rPr>
        <w:t xml:space="preserve">pen </w:t>
      </w:r>
      <w:r w:rsidR="009E7FB2">
        <w:rPr>
          <w:rFonts w:cstheme="minorHAnsi"/>
          <w:b/>
          <w:bCs/>
          <w:color w:val="000000"/>
          <w:sz w:val="22"/>
          <w:szCs w:val="22"/>
          <w:shd w:val="clear" w:color="auto" w:fill="FFFFFF"/>
        </w:rPr>
        <w:t>L</w:t>
      </w:r>
      <w:r w:rsidRPr="00705B87">
        <w:rPr>
          <w:rFonts w:cstheme="minorHAnsi"/>
          <w:b/>
          <w:bCs/>
          <w:color w:val="000000"/>
          <w:sz w:val="22"/>
          <w:szCs w:val="22"/>
          <w:shd w:val="clear" w:color="auto" w:fill="FFFFFF"/>
        </w:rPr>
        <w:t>etter</w:t>
      </w:r>
    </w:p>
    <w:p w14:paraId="5179A029" w14:textId="77777777" w:rsidR="008C7AF4" w:rsidRPr="009E7FB2" w:rsidRDefault="008C7AF4" w:rsidP="008C7AF4">
      <w:pPr>
        <w:rPr>
          <w:rFonts w:cstheme="minorHAnsi"/>
          <w:sz w:val="22"/>
          <w:szCs w:val="22"/>
        </w:rPr>
      </w:pPr>
    </w:p>
    <w:p w14:paraId="6F7AD7E4" w14:textId="15806F9D" w:rsidR="00013CCC" w:rsidRPr="009E7FB2" w:rsidRDefault="00013CCC" w:rsidP="00013CCC">
      <w:pPr>
        <w:rPr>
          <w:rFonts w:cstheme="minorHAnsi"/>
          <w:sz w:val="22"/>
          <w:szCs w:val="22"/>
        </w:rPr>
      </w:pPr>
      <w:r w:rsidRPr="009E7FB2">
        <w:rPr>
          <w:rFonts w:cstheme="minorHAnsi"/>
          <w:sz w:val="22"/>
          <w:szCs w:val="22"/>
        </w:rPr>
        <w:t>One time the members of a church, together with the pastor</w:t>
      </w:r>
      <w:r w:rsidR="00B740AB" w:rsidRPr="009E7FB2">
        <w:rPr>
          <w:rFonts w:cstheme="minorHAnsi"/>
          <w:sz w:val="22"/>
          <w:szCs w:val="22"/>
        </w:rPr>
        <w:t>,</w:t>
      </w:r>
      <w:r w:rsidRPr="009E7FB2">
        <w:rPr>
          <w:rFonts w:cstheme="minorHAnsi"/>
          <w:sz w:val="22"/>
          <w:szCs w:val="22"/>
        </w:rPr>
        <w:t xml:space="preserve"> tri</w:t>
      </w:r>
      <w:r w:rsidR="00B740AB" w:rsidRPr="009E7FB2">
        <w:rPr>
          <w:rFonts w:cstheme="minorHAnsi"/>
          <w:sz w:val="22"/>
          <w:szCs w:val="22"/>
        </w:rPr>
        <w:t>ed</w:t>
      </w:r>
      <w:r w:rsidRPr="009E7FB2">
        <w:rPr>
          <w:rFonts w:cstheme="minorHAnsi"/>
          <w:sz w:val="22"/>
          <w:szCs w:val="22"/>
        </w:rPr>
        <w:t xml:space="preserve"> to invite the neighbors to some events. Several refused. The pastor asked a few families </w:t>
      </w:r>
      <w:r w:rsidR="00EB6E02">
        <w:rPr>
          <w:rFonts w:cstheme="minorHAnsi"/>
          <w:sz w:val="22"/>
          <w:szCs w:val="22"/>
        </w:rPr>
        <w:t>that he knew about why they did not want to come</w:t>
      </w:r>
      <w:r w:rsidRPr="009E7FB2">
        <w:rPr>
          <w:rFonts w:cstheme="minorHAnsi"/>
          <w:sz w:val="22"/>
          <w:szCs w:val="22"/>
        </w:rPr>
        <w:t xml:space="preserve">. In different words they all said, </w:t>
      </w:r>
      <w:r w:rsidR="00B740AB" w:rsidRPr="009E7FB2">
        <w:rPr>
          <w:rFonts w:cstheme="minorHAnsi"/>
          <w:sz w:val="22"/>
          <w:szCs w:val="22"/>
        </w:rPr>
        <w:t>“I</w:t>
      </w:r>
      <w:r w:rsidRPr="009E7FB2">
        <w:rPr>
          <w:rFonts w:cstheme="minorHAnsi"/>
          <w:sz w:val="22"/>
          <w:szCs w:val="22"/>
        </w:rPr>
        <w:t xml:space="preserve">f </w:t>
      </w:r>
      <w:r w:rsidR="00B740AB" w:rsidRPr="009E7FB2">
        <w:rPr>
          <w:rFonts w:cstheme="minorHAnsi"/>
          <w:sz w:val="22"/>
          <w:szCs w:val="22"/>
        </w:rPr>
        <w:t>Mr. ____</w:t>
      </w:r>
      <w:r w:rsidRPr="009E7FB2">
        <w:rPr>
          <w:rFonts w:cstheme="minorHAnsi"/>
          <w:sz w:val="22"/>
          <w:szCs w:val="22"/>
        </w:rPr>
        <w:t xml:space="preserve"> </w:t>
      </w:r>
      <w:r w:rsidR="00B740AB" w:rsidRPr="009E7FB2">
        <w:rPr>
          <w:rFonts w:cstheme="minorHAnsi"/>
          <w:sz w:val="22"/>
          <w:szCs w:val="22"/>
        </w:rPr>
        <w:t>is a member there,</w:t>
      </w:r>
      <w:r w:rsidRPr="009E7FB2">
        <w:rPr>
          <w:rFonts w:cstheme="minorHAnsi"/>
          <w:sz w:val="22"/>
          <w:szCs w:val="22"/>
        </w:rPr>
        <w:t xml:space="preserve"> we</w:t>
      </w:r>
      <w:r w:rsidR="00B740AB" w:rsidRPr="009E7FB2">
        <w:rPr>
          <w:rFonts w:cstheme="minorHAnsi"/>
          <w:sz w:val="22"/>
          <w:szCs w:val="22"/>
        </w:rPr>
        <w:t>’d</w:t>
      </w:r>
      <w:r w:rsidRPr="009E7FB2">
        <w:rPr>
          <w:rFonts w:cstheme="minorHAnsi"/>
          <w:sz w:val="22"/>
          <w:szCs w:val="22"/>
        </w:rPr>
        <w:t xml:space="preserve"> rather </w:t>
      </w:r>
      <w:r w:rsidR="00B740AB" w:rsidRPr="009E7FB2">
        <w:rPr>
          <w:rFonts w:cstheme="minorHAnsi"/>
          <w:sz w:val="22"/>
          <w:szCs w:val="22"/>
        </w:rPr>
        <w:t>no</w:t>
      </w:r>
      <w:r w:rsidRPr="009E7FB2">
        <w:rPr>
          <w:rFonts w:cstheme="minorHAnsi"/>
          <w:sz w:val="22"/>
          <w:szCs w:val="22"/>
        </w:rPr>
        <w:t>t</w:t>
      </w:r>
      <w:r w:rsidR="00B740AB" w:rsidRPr="009E7FB2">
        <w:rPr>
          <w:rFonts w:cstheme="minorHAnsi"/>
          <w:sz w:val="22"/>
          <w:szCs w:val="22"/>
        </w:rPr>
        <w:t xml:space="preserve"> come</w:t>
      </w:r>
      <w:r w:rsidRPr="009E7FB2">
        <w:rPr>
          <w:rFonts w:cstheme="minorHAnsi"/>
          <w:sz w:val="22"/>
          <w:szCs w:val="22"/>
        </w:rPr>
        <w:t>. He</w:t>
      </w:r>
      <w:r w:rsidR="00B740AB" w:rsidRPr="009E7FB2">
        <w:rPr>
          <w:rFonts w:cstheme="minorHAnsi"/>
          <w:sz w:val="22"/>
          <w:szCs w:val="22"/>
        </w:rPr>
        <w:t>’s not</w:t>
      </w:r>
      <w:r w:rsidRPr="009E7FB2">
        <w:rPr>
          <w:rFonts w:cstheme="minorHAnsi"/>
          <w:sz w:val="22"/>
          <w:szCs w:val="22"/>
        </w:rPr>
        <w:t xml:space="preserve"> kind or lov</w:t>
      </w:r>
      <w:r w:rsidR="00B740AB" w:rsidRPr="009E7FB2">
        <w:rPr>
          <w:rFonts w:cstheme="minorHAnsi"/>
          <w:sz w:val="22"/>
          <w:szCs w:val="22"/>
        </w:rPr>
        <w:t>ing. He has</w:t>
      </w:r>
      <w:r w:rsidRPr="009E7FB2">
        <w:rPr>
          <w:rFonts w:cstheme="minorHAnsi"/>
          <w:sz w:val="22"/>
          <w:szCs w:val="22"/>
        </w:rPr>
        <w:t xml:space="preserve"> no respect or </w:t>
      </w:r>
      <w:r w:rsidR="00EB6E02">
        <w:rPr>
          <w:rFonts w:cstheme="minorHAnsi"/>
          <w:sz w:val="22"/>
          <w:szCs w:val="22"/>
        </w:rPr>
        <w:t xml:space="preserve">sense of </w:t>
      </w:r>
      <w:r w:rsidRPr="009E7FB2">
        <w:rPr>
          <w:rFonts w:cstheme="minorHAnsi"/>
          <w:sz w:val="22"/>
          <w:szCs w:val="22"/>
        </w:rPr>
        <w:t>shame. He cheat</w:t>
      </w:r>
      <w:r w:rsidR="00B740AB" w:rsidRPr="009E7FB2">
        <w:rPr>
          <w:rFonts w:cstheme="minorHAnsi"/>
          <w:sz w:val="22"/>
          <w:szCs w:val="22"/>
        </w:rPr>
        <w:t>s</w:t>
      </w:r>
      <w:r w:rsidRPr="009E7FB2">
        <w:rPr>
          <w:rFonts w:cstheme="minorHAnsi"/>
          <w:sz w:val="22"/>
          <w:szCs w:val="22"/>
        </w:rPr>
        <w:t xml:space="preserve">, abuses his pets, </w:t>
      </w:r>
      <w:r w:rsidR="00EB6E02">
        <w:rPr>
          <w:rFonts w:cstheme="minorHAnsi"/>
          <w:sz w:val="22"/>
          <w:szCs w:val="22"/>
        </w:rPr>
        <w:t>and is</w:t>
      </w:r>
      <w:r w:rsidR="00EB6E02" w:rsidRPr="009E7FB2">
        <w:rPr>
          <w:rFonts w:cstheme="minorHAnsi"/>
          <w:sz w:val="22"/>
          <w:szCs w:val="22"/>
        </w:rPr>
        <w:t xml:space="preserve"> </w:t>
      </w:r>
      <w:r w:rsidRPr="009E7FB2">
        <w:rPr>
          <w:rFonts w:cstheme="minorHAnsi"/>
          <w:sz w:val="22"/>
          <w:szCs w:val="22"/>
        </w:rPr>
        <w:t xml:space="preserve">always angry and </w:t>
      </w:r>
      <w:r w:rsidR="00B740AB" w:rsidRPr="009E7FB2">
        <w:rPr>
          <w:rFonts w:cstheme="minorHAnsi"/>
          <w:sz w:val="22"/>
          <w:szCs w:val="22"/>
        </w:rPr>
        <w:t>rude</w:t>
      </w:r>
      <w:r w:rsidRPr="009E7FB2">
        <w:rPr>
          <w:rFonts w:cstheme="minorHAnsi"/>
          <w:sz w:val="22"/>
          <w:szCs w:val="22"/>
        </w:rPr>
        <w:t>.</w:t>
      </w:r>
      <w:r w:rsidR="00B740AB" w:rsidRPr="009E7FB2">
        <w:rPr>
          <w:rFonts w:cstheme="minorHAnsi"/>
          <w:sz w:val="22"/>
          <w:szCs w:val="22"/>
        </w:rPr>
        <w:t>”</w:t>
      </w:r>
      <w:r w:rsidRPr="009E7FB2">
        <w:rPr>
          <w:rFonts w:cstheme="minorHAnsi"/>
          <w:sz w:val="22"/>
          <w:szCs w:val="22"/>
        </w:rPr>
        <w:t xml:space="preserve"> </w:t>
      </w:r>
      <w:r w:rsidR="00B740AB" w:rsidRPr="009E7FB2">
        <w:rPr>
          <w:rFonts w:cstheme="minorHAnsi"/>
          <w:sz w:val="22"/>
          <w:szCs w:val="22"/>
        </w:rPr>
        <w:t>M</w:t>
      </w:r>
      <w:r w:rsidRPr="009E7FB2">
        <w:rPr>
          <w:rFonts w:cstheme="minorHAnsi"/>
          <w:sz w:val="22"/>
          <w:szCs w:val="22"/>
        </w:rPr>
        <w:t xml:space="preserve">ost church members </w:t>
      </w:r>
      <w:r w:rsidR="00B740AB" w:rsidRPr="009E7FB2">
        <w:rPr>
          <w:rFonts w:cstheme="minorHAnsi"/>
          <w:sz w:val="22"/>
          <w:szCs w:val="22"/>
        </w:rPr>
        <w:t>could commiserate</w:t>
      </w:r>
      <w:r w:rsidRPr="009E7FB2">
        <w:rPr>
          <w:rFonts w:cstheme="minorHAnsi"/>
          <w:sz w:val="22"/>
          <w:szCs w:val="22"/>
        </w:rPr>
        <w:t>.</w:t>
      </w:r>
    </w:p>
    <w:p w14:paraId="42D9571E" w14:textId="77777777" w:rsidR="00B740AB" w:rsidRPr="009E7FB2" w:rsidRDefault="00B740AB" w:rsidP="00013CCC">
      <w:pPr>
        <w:rPr>
          <w:rFonts w:cstheme="minorHAnsi"/>
          <w:sz w:val="22"/>
          <w:szCs w:val="22"/>
        </w:rPr>
      </w:pPr>
    </w:p>
    <w:p w14:paraId="29B73636" w14:textId="07D272B0" w:rsidR="00013CCC" w:rsidRPr="009E7FB2" w:rsidRDefault="00013CCC" w:rsidP="00013CCC">
      <w:pPr>
        <w:rPr>
          <w:rFonts w:cstheme="minorHAnsi"/>
          <w:sz w:val="22"/>
          <w:szCs w:val="22"/>
        </w:rPr>
      </w:pPr>
      <w:r w:rsidRPr="009E7FB2">
        <w:rPr>
          <w:rFonts w:cstheme="minorHAnsi"/>
          <w:sz w:val="22"/>
          <w:szCs w:val="22"/>
        </w:rPr>
        <w:t>The Lord’s prayer starts with the words, “Our Father in heaven</w:t>
      </w:r>
      <w:r w:rsidR="00C661FD" w:rsidRPr="009E7FB2">
        <w:rPr>
          <w:rFonts w:cstheme="minorHAnsi"/>
          <w:sz w:val="22"/>
          <w:szCs w:val="22"/>
        </w:rPr>
        <w:t xml:space="preserve">.” God is not only the God of the </w:t>
      </w:r>
      <w:proofErr w:type="gramStart"/>
      <w:r w:rsidR="00C661FD" w:rsidRPr="009E7FB2">
        <w:rPr>
          <w:rFonts w:cstheme="minorHAnsi"/>
          <w:sz w:val="22"/>
          <w:szCs w:val="22"/>
        </w:rPr>
        <w:t>Universe</w:t>
      </w:r>
      <w:proofErr w:type="gramEnd"/>
      <w:r w:rsidR="00C661FD" w:rsidRPr="009E7FB2">
        <w:rPr>
          <w:rFonts w:cstheme="minorHAnsi"/>
          <w:sz w:val="22"/>
          <w:szCs w:val="22"/>
        </w:rPr>
        <w:t xml:space="preserve"> but He </w:t>
      </w:r>
      <w:r w:rsidR="00EB6E02">
        <w:rPr>
          <w:rFonts w:cstheme="minorHAnsi"/>
          <w:sz w:val="22"/>
          <w:szCs w:val="22"/>
        </w:rPr>
        <w:t xml:space="preserve">also </w:t>
      </w:r>
      <w:r w:rsidR="00C661FD" w:rsidRPr="009E7FB2">
        <w:rPr>
          <w:rFonts w:cstheme="minorHAnsi"/>
          <w:sz w:val="22"/>
          <w:szCs w:val="22"/>
        </w:rPr>
        <w:t>has a close</w:t>
      </w:r>
      <w:r w:rsidR="00EB6E02">
        <w:rPr>
          <w:rFonts w:cstheme="minorHAnsi"/>
          <w:sz w:val="22"/>
          <w:szCs w:val="22"/>
        </w:rPr>
        <w:t>,</w:t>
      </w:r>
      <w:r w:rsidR="00C661FD" w:rsidRPr="009E7FB2">
        <w:rPr>
          <w:rFonts w:cstheme="minorHAnsi"/>
          <w:sz w:val="22"/>
          <w:szCs w:val="22"/>
        </w:rPr>
        <w:t xml:space="preserve"> intimate relationship with us. Then it says, “</w:t>
      </w:r>
      <w:r w:rsidR="00A20C1E">
        <w:rPr>
          <w:rFonts w:cstheme="minorHAnsi"/>
          <w:sz w:val="22"/>
          <w:szCs w:val="22"/>
        </w:rPr>
        <w:t>h</w:t>
      </w:r>
      <w:r w:rsidRPr="009E7FB2">
        <w:rPr>
          <w:rFonts w:cstheme="minorHAnsi"/>
          <w:sz w:val="22"/>
          <w:szCs w:val="22"/>
        </w:rPr>
        <w:t xml:space="preserve">allowed be Your name.” </w:t>
      </w:r>
      <w:r w:rsidR="00B740AB" w:rsidRPr="009E7FB2">
        <w:rPr>
          <w:rFonts w:cstheme="minorHAnsi"/>
          <w:sz w:val="22"/>
          <w:szCs w:val="22"/>
        </w:rPr>
        <w:t xml:space="preserve">The Greek word is not </w:t>
      </w:r>
      <w:proofErr w:type="spellStart"/>
      <w:r w:rsidR="00B740AB" w:rsidRPr="009E7FB2">
        <w:rPr>
          <w:rFonts w:cstheme="minorHAnsi"/>
          <w:i/>
          <w:iCs/>
          <w:sz w:val="22"/>
          <w:szCs w:val="22"/>
        </w:rPr>
        <w:t>hagios</w:t>
      </w:r>
      <w:proofErr w:type="spellEnd"/>
      <w:r w:rsidR="00B740AB" w:rsidRPr="009E7FB2">
        <w:rPr>
          <w:rFonts w:cstheme="minorHAnsi"/>
          <w:sz w:val="22"/>
          <w:szCs w:val="22"/>
        </w:rPr>
        <w:t>—</w:t>
      </w:r>
      <w:r w:rsidR="008766E8">
        <w:rPr>
          <w:rFonts w:cstheme="minorHAnsi"/>
          <w:sz w:val="22"/>
          <w:szCs w:val="22"/>
        </w:rPr>
        <w:t>meaning “</w:t>
      </w:r>
      <w:r w:rsidR="00B740AB" w:rsidRPr="009E7FB2">
        <w:rPr>
          <w:rFonts w:cstheme="minorHAnsi"/>
          <w:sz w:val="22"/>
          <w:szCs w:val="22"/>
        </w:rPr>
        <w:t>holy, sacred, worthy</w:t>
      </w:r>
      <w:r w:rsidR="008766E8">
        <w:rPr>
          <w:rFonts w:cstheme="minorHAnsi"/>
          <w:sz w:val="22"/>
          <w:szCs w:val="22"/>
        </w:rPr>
        <w:t>”</w:t>
      </w:r>
      <w:r w:rsidR="00EB6E02">
        <w:rPr>
          <w:rFonts w:cstheme="minorHAnsi"/>
          <w:sz w:val="22"/>
          <w:szCs w:val="22"/>
        </w:rPr>
        <w:t>—</w:t>
      </w:r>
      <w:r w:rsidR="00B740AB" w:rsidRPr="009E7FB2">
        <w:rPr>
          <w:rFonts w:cstheme="minorHAnsi"/>
          <w:sz w:val="22"/>
          <w:szCs w:val="22"/>
        </w:rPr>
        <w:t xml:space="preserve">but </w:t>
      </w:r>
      <w:proofErr w:type="spellStart"/>
      <w:r w:rsidR="00C661FD" w:rsidRPr="009E7FB2">
        <w:rPr>
          <w:rFonts w:cstheme="minorHAnsi"/>
          <w:i/>
          <w:iCs/>
          <w:sz w:val="22"/>
          <w:szCs w:val="22"/>
        </w:rPr>
        <w:t>h</w:t>
      </w:r>
      <w:r w:rsidR="00B740AB" w:rsidRPr="009E7FB2">
        <w:rPr>
          <w:rFonts w:cstheme="minorHAnsi"/>
          <w:i/>
          <w:iCs/>
          <w:sz w:val="22"/>
          <w:szCs w:val="22"/>
        </w:rPr>
        <w:t>agiazo</w:t>
      </w:r>
      <w:proofErr w:type="spellEnd"/>
      <w:r w:rsidR="00B740AB" w:rsidRPr="009E7FB2">
        <w:rPr>
          <w:rFonts w:cstheme="minorHAnsi"/>
          <w:sz w:val="22"/>
          <w:szCs w:val="22"/>
        </w:rPr>
        <w:t>—</w:t>
      </w:r>
      <w:r w:rsidR="008766E8">
        <w:rPr>
          <w:rFonts w:cstheme="minorHAnsi"/>
          <w:sz w:val="22"/>
          <w:szCs w:val="22"/>
        </w:rPr>
        <w:t>meaning “</w:t>
      </w:r>
      <w:r w:rsidR="00B740AB" w:rsidRPr="009E7FB2">
        <w:rPr>
          <w:rFonts w:cstheme="minorHAnsi"/>
          <w:sz w:val="22"/>
          <w:szCs w:val="22"/>
        </w:rPr>
        <w:t>to sanctify.</w:t>
      </w:r>
      <w:r w:rsidR="008766E8">
        <w:rPr>
          <w:rFonts w:cstheme="minorHAnsi"/>
          <w:sz w:val="22"/>
          <w:szCs w:val="22"/>
        </w:rPr>
        <w:t>”</w:t>
      </w:r>
      <w:r w:rsidR="00B740AB" w:rsidRPr="009E7FB2">
        <w:rPr>
          <w:rFonts w:cstheme="minorHAnsi"/>
          <w:sz w:val="22"/>
          <w:szCs w:val="22"/>
        </w:rPr>
        <w:t xml:space="preserve"> How can we sanctity or make God holy when He </w:t>
      </w:r>
      <w:r w:rsidR="00B740AB" w:rsidRPr="009E7FB2">
        <w:rPr>
          <w:rFonts w:cstheme="minorHAnsi"/>
          <w:i/>
          <w:iCs/>
          <w:sz w:val="22"/>
          <w:szCs w:val="22"/>
        </w:rPr>
        <w:t>is</w:t>
      </w:r>
      <w:r w:rsidR="00B740AB" w:rsidRPr="009E7FB2">
        <w:rPr>
          <w:rFonts w:cstheme="minorHAnsi"/>
          <w:sz w:val="22"/>
          <w:szCs w:val="22"/>
        </w:rPr>
        <w:t xml:space="preserve"> holy?</w:t>
      </w:r>
    </w:p>
    <w:p w14:paraId="6970ED6C" w14:textId="77777777" w:rsidR="00B740AB" w:rsidRPr="009E7FB2" w:rsidRDefault="00B740AB" w:rsidP="00B740AB">
      <w:pPr>
        <w:rPr>
          <w:rFonts w:cstheme="minorHAnsi"/>
          <w:sz w:val="22"/>
          <w:szCs w:val="22"/>
        </w:rPr>
      </w:pPr>
    </w:p>
    <w:p w14:paraId="74F40614" w14:textId="55AE4C62" w:rsidR="00013CCC" w:rsidRPr="009E7FB2" w:rsidRDefault="00013CCC" w:rsidP="00013CCC">
      <w:pPr>
        <w:rPr>
          <w:rFonts w:cstheme="minorHAnsi"/>
          <w:sz w:val="22"/>
          <w:szCs w:val="22"/>
        </w:rPr>
      </w:pPr>
      <w:r w:rsidRPr="009E7FB2">
        <w:rPr>
          <w:rFonts w:cstheme="minorHAnsi"/>
          <w:sz w:val="22"/>
          <w:szCs w:val="22"/>
        </w:rPr>
        <w:t>Paul says that we are an open letter read by all people (2 Cor</w:t>
      </w:r>
      <w:r w:rsidR="00C661FD" w:rsidRPr="009E7FB2">
        <w:rPr>
          <w:rFonts w:cstheme="minorHAnsi"/>
          <w:sz w:val="22"/>
          <w:szCs w:val="22"/>
        </w:rPr>
        <w:t>.</w:t>
      </w:r>
      <w:r w:rsidRPr="009E7FB2">
        <w:rPr>
          <w:rFonts w:cstheme="minorHAnsi"/>
          <w:sz w:val="22"/>
          <w:szCs w:val="22"/>
        </w:rPr>
        <w:t xml:space="preserve"> 3:2). In </w:t>
      </w:r>
      <w:r w:rsidR="00EB6E02">
        <w:rPr>
          <w:rFonts w:cstheme="minorHAnsi"/>
          <w:sz w:val="22"/>
          <w:szCs w:val="22"/>
        </w:rPr>
        <w:t>1</w:t>
      </w:r>
      <w:r w:rsidR="00EB6E02" w:rsidRPr="009E7FB2">
        <w:rPr>
          <w:rFonts w:cstheme="minorHAnsi"/>
          <w:sz w:val="22"/>
          <w:szCs w:val="22"/>
        </w:rPr>
        <w:t xml:space="preserve"> </w:t>
      </w:r>
      <w:r w:rsidRPr="009E7FB2">
        <w:rPr>
          <w:rFonts w:cstheme="minorHAnsi"/>
          <w:sz w:val="22"/>
          <w:szCs w:val="22"/>
        </w:rPr>
        <w:t>Cor</w:t>
      </w:r>
      <w:r w:rsidR="00C661FD" w:rsidRPr="009E7FB2">
        <w:rPr>
          <w:rFonts w:cstheme="minorHAnsi"/>
          <w:sz w:val="22"/>
          <w:szCs w:val="22"/>
        </w:rPr>
        <w:t>inthians</w:t>
      </w:r>
      <w:r w:rsidRPr="009E7FB2">
        <w:rPr>
          <w:rFonts w:cstheme="minorHAnsi"/>
          <w:sz w:val="22"/>
          <w:szCs w:val="22"/>
        </w:rPr>
        <w:t xml:space="preserve"> 4:9 he </w:t>
      </w:r>
      <w:r w:rsidR="00EB6E02">
        <w:rPr>
          <w:rFonts w:cstheme="minorHAnsi"/>
          <w:sz w:val="22"/>
          <w:szCs w:val="22"/>
        </w:rPr>
        <w:t>writes</w:t>
      </w:r>
      <w:r w:rsidRPr="009E7FB2">
        <w:rPr>
          <w:rFonts w:cstheme="minorHAnsi"/>
          <w:sz w:val="22"/>
          <w:szCs w:val="22"/>
        </w:rPr>
        <w:t>, “For we have been made a spectacle to the world”</w:t>
      </w:r>
      <w:r w:rsidR="008766E8">
        <w:rPr>
          <w:rFonts w:cstheme="minorHAnsi"/>
          <w:sz w:val="22"/>
          <w:szCs w:val="22"/>
        </w:rPr>
        <w:t xml:space="preserve"> (NKJV).</w:t>
      </w:r>
      <w:r w:rsidRPr="009E7FB2">
        <w:rPr>
          <w:rFonts w:cstheme="minorHAnsi"/>
          <w:sz w:val="22"/>
          <w:szCs w:val="22"/>
        </w:rPr>
        <w:t xml:space="preserve"> </w:t>
      </w:r>
    </w:p>
    <w:p w14:paraId="414C0CFE" w14:textId="77777777" w:rsidR="00C661FD" w:rsidRPr="009E7FB2" w:rsidRDefault="00C661FD" w:rsidP="00C661FD">
      <w:pPr>
        <w:rPr>
          <w:rFonts w:cstheme="minorHAnsi"/>
          <w:sz w:val="22"/>
          <w:szCs w:val="22"/>
        </w:rPr>
      </w:pPr>
    </w:p>
    <w:p w14:paraId="509A1BDC" w14:textId="2BFCFF16" w:rsidR="00013CCC" w:rsidRPr="009E7FB2" w:rsidRDefault="00C661FD" w:rsidP="00013CCC">
      <w:pPr>
        <w:rPr>
          <w:rFonts w:cstheme="minorHAnsi"/>
          <w:sz w:val="22"/>
          <w:szCs w:val="22"/>
        </w:rPr>
      </w:pPr>
      <w:r w:rsidRPr="009E7FB2">
        <w:rPr>
          <w:rFonts w:cstheme="minorHAnsi"/>
          <w:sz w:val="22"/>
          <w:szCs w:val="22"/>
        </w:rPr>
        <w:t>People don’t see God, they see us. Our daily behavior can glorify God and honor Him</w:t>
      </w:r>
      <w:r w:rsidR="00EB6E02">
        <w:rPr>
          <w:rFonts w:cstheme="minorHAnsi"/>
          <w:sz w:val="22"/>
          <w:szCs w:val="22"/>
        </w:rPr>
        <w:t>,</w:t>
      </w:r>
      <w:r w:rsidRPr="009E7FB2">
        <w:rPr>
          <w:rFonts w:cstheme="minorHAnsi"/>
          <w:sz w:val="22"/>
          <w:szCs w:val="22"/>
        </w:rPr>
        <w:t xml:space="preserve"> or it can dishonor His name and misrepresent the church and negatively affect its work</w:t>
      </w:r>
      <w:r w:rsidR="00013CCC" w:rsidRPr="009E7FB2">
        <w:rPr>
          <w:rFonts w:cstheme="minorHAnsi"/>
          <w:sz w:val="22"/>
          <w:szCs w:val="22"/>
        </w:rPr>
        <w:t xml:space="preserve"> (Matt.</w:t>
      </w:r>
      <w:r w:rsidRPr="009E7FB2">
        <w:rPr>
          <w:rFonts w:cstheme="minorHAnsi"/>
          <w:sz w:val="22"/>
          <w:szCs w:val="22"/>
        </w:rPr>
        <w:t xml:space="preserve"> </w:t>
      </w:r>
      <w:r w:rsidR="00013CCC" w:rsidRPr="009E7FB2">
        <w:rPr>
          <w:rFonts w:cstheme="minorHAnsi"/>
          <w:sz w:val="22"/>
          <w:szCs w:val="22"/>
        </w:rPr>
        <w:t>5:13</w:t>
      </w:r>
      <w:r w:rsidR="00595F14">
        <w:rPr>
          <w:rFonts w:cstheme="minorHAnsi"/>
          <w:sz w:val="22"/>
          <w:szCs w:val="22"/>
        </w:rPr>
        <w:t>–</w:t>
      </w:r>
      <w:r w:rsidR="00013CCC" w:rsidRPr="009E7FB2">
        <w:rPr>
          <w:rFonts w:cstheme="minorHAnsi"/>
          <w:sz w:val="22"/>
          <w:szCs w:val="22"/>
        </w:rPr>
        <w:t xml:space="preserve">16). </w:t>
      </w:r>
    </w:p>
    <w:p w14:paraId="0FD98D7D" w14:textId="77777777" w:rsidR="00C661FD" w:rsidRPr="009E7FB2" w:rsidRDefault="00C661FD" w:rsidP="00013CCC">
      <w:pPr>
        <w:rPr>
          <w:rFonts w:cstheme="minorHAnsi"/>
          <w:sz w:val="22"/>
          <w:szCs w:val="22"/>
        </w:rPr>
      </w:pPr>
    </w:p>
    <w:p w14:paraId="1AC47570" w14:textId="191CD220" w:rsidR="00013CCC" w:rsidRPr="009E7FB2" w:rsidRDefault="00C661FD" w:rsidP="00013CCC">
      <w:pPr>
        <w:rPr>
          <w:rFonts w:cstheme="minorHAnsi"/>
          <w:sz w:val="22"/>
          <w:szCs w:val="22"/>
        </w:rPr>
      </w:pPr>
      <w:r w:rsidRPr="009E7FB2">
        <w:rPr>
          <w:rFonts w:cstheme="minorHAnsi"/>
          <w:sz w:val="22"/>
          <w:szCs w:val="22"/>
        </w:rPr>
        <w:t>E</w:t>
      </w:r>
      <w:r w:rsidR="00013CCC" w:rsidRPr="009E7FB2">
        <w:rPr>
          <w:rFonts w:cstheme="minorHAnsi"/>
          <w:sz w:val="22"/>
          <w:szCs w:val="22"/>
        </w:rPr>
        <w:t>nter God’s presence with praises and then acknowledge Him as your loving Father</w:t>
      </w:r>
      <w:r w:rsidRPr="009E7FB2">
        <w:rPr>
          <w:rFonts w:cstheme="minorHAnsi"/>
          <w:sz w:val="22"/>
          <w:szCs w:val="22"/>
        </w:rPr>
        <w:t>.</w:t>
      </w:r>
      <w:r w:rsidR="00013CCC" w:rsidRPr="009E7FB2">
        <w:rPr>
          <w:rFonts w:cstheme="minorHAnsi"/>
          <w:sz w:val="22"/>
          <w:szCs w:val="22"/>
        </w:rPr>
        <w:t xml:space="preserve"> </w:t>
      </w:r>
      <w:r w:rsidRPr="009E7FB2">
        <w:rPr>
          <w:rFonts w:cstheme="minorHAnsi"/>
          <w:sz w:val="22"/>
          <w:szCs w:val="22"/>
        </w:rPr>
        <w:t>I</w:t>
      </w:r>
      <w:r w:rsidR="00013CCC" w:rsidRPr="009E7FB2">
        <w:rPr>
          <w:rFonts w:cstheme="minorHAnsi"/>
          <w:sz w:val="22"/>
          <w:szCs w:val="22"/>
        </w:rPr>
        <w:t>nstead of focusing on you and your needs, first focus on God, His name</w:t>
      </w:r>
      <w:r w:rsidRPr="009E7FB2">
        <w:rPr>
          <w:rFonts w:cstheme="minorHAnsi"/>
          <w:sz w:val="22"/>
          <w:szCs w:val="22"/>
        </w:rPr>
        <w:t>,</w:t>
      </w:r>
      <w:r w:rsidR="00013CCC" w:rsidRPr="009E7FB2">
        <w:rPr>
          <w:rFonts w:cstheme="minorHAnsi"/>
          <w:sz w:val="22"/>
          <w:szCs w:val="22"/>
        </w:rPr>
        <w:t xml:space="preserve"> and His honor. </w:t>
      </w:r>
      <w:r w:rsidR="004A239B" w:rsidRPr="009E7FB2">
        <w:rPr>
          <w:rFonts w:cstheme="minorHAnsi"/>
          <w:sz w:val="22"/>
          <w:szCs w:val="22"/>
        </w:rPr>
        <w:t>“God would have us seek for those things that will honor His name. In no case are we to glorify ourselves; we should seek God for grace and spiritual blessings, that we may glorify His name in our characters. God is glorified, His name is hallowed, when His children give in their lives a representation of Christ’s character” (Manuscript 34</w:t>
      </w:r>
      <w:r w:rsidR="00EB6E02">
        <w:rPr>
          <w:rFonts w:cstheme="minorHAnsi"/>
          <w:sz w:val="22"/>
          <w:szCs w:val="22"/>
        </w:rPr>
        <w:t xml:space="preserve">, </w:t>
      </w:r>
      <w:r w:rsidR="004A239B" w:rsidRPr="009E7FB2">
        <w:rPr>
          <w:rFonts w:cstheme="minorHAnsi"/>
          <w:sz w:val="22"/>
          <w:szCs w:val="22"/>
        </w:rPr>
        <w:t>1903</w:t>
      </w:r>
      <w:r w:rsidR="00E03523">
        <w:rPr>
          <w:rFonts w:cstheme="minorHAnsi"/>
          <w:sz w:val="22"/>
          <w:szCs w:val="22"/>
        </w:rPr>
        <w:t xml:space="preserve">, par. </w:t>
      </w:r>
      <w:r w:rsidR="004A239B" w:rsidRPr="009E7FB2">
        <w:rPr>
          <w:rFonts w:cstheme="minorHAnsi"/>
          <w:sz w:val="22"/>
          <w:szCs w:val="22"/>
        </w:rPr>
        <w:t>15).</w:t>
      </w:r>
    </w:p>
    <w:p w14:paraId="1C32D584" w14:textId="77777777" w:rsidR="004A239B" w:rsidRPr="009E7FB2" w:rsidRDefault="004A239B" w:rsidP="00013CCC">
      <w:pPr>
        <w:rPr>
          <w:rFonts w:cstheme="minorHAnsi"/>
          <w:sz w:val="22"/>
          <w:szCs w:val="22"/>
        </w:rPr>
      </w:pPr>
    </w:p>
    <w:p w14:paraId="7C58A3C9" w14:textId="47224A39" w:rsidR="00013CCC" w:rsidRPr="009E7FB2" w:rsidRDefault="00013CCC" w:rsidP="00013CCC">
      <w:pPr>
        <w:rPr>
          <w:rFonts w:cstheme="minorHAnsi"/>
          <w:sz w:val="22"/>
          <w:szCs w:val="22"/>
        </w:rPr>
      </w:pPr>
      <w:r w:rsidRPr="009E7FB2">
        <w:rPr>
          <w:rFonts w:cstheme="minorHAnsi"/>
          <w:sz w:val="22"/>
          <w:szCs w:val="22"/>
        </w:rPr>
        <w:t>Pray</w:t>
      </w:r>
      <w:r w:rsidR="00C661FD" w:rsidRPr="009E7FB2">
        <w:rPr>
          <w:rFonts w:cstheme="minorHAnsi"/>
          <w:sz w:val="22"/>
          <w:szCs w:val="22"/>
        </w:rPr>
        <w:t xml:space="preserve"> something like</w:t>
      </w:r>
      <w:r w:rsidR="00EB6E02">
        <w:rPr>
          <w:rFonts w:cstheme="minorHAnsi"/>
          <w:sz w:val="22"/>
          <w:szCs w:val="22"/>
        </w:rPr>
        <w:t xml:space="preserve"> this:</w:t>
      </w:r>
      <w:r w:rsidRPr="009E7FB2">
        <w:rPr>
          <w:rFonts w:cstheme="minorHAnsi"/>
          <w:sz w:val="22"/>
          <w:szCs w:val="22"/>
        </w:rPr>
        <w:t xml:space="preserve"> </w:t>
      </w:r>
      <w:r w:rsidR="00C661FD" w:rsidRPr="009E7FB2">
        <w:rPr>
          <w:rFonts w:cstheme="minorHAnsi"/>
          <w:sz w:val="22"/>
          <w:szCs w:val="22"/>
        </w:rPr>
        <w:t>“</w:t>
      </w:r>
      <w:r w:rsidRPr="009E7FB2">
        <w:rPr>
          <w:rFonts w:cstheme="minorHAnsi"/>
          <w:sz w:val="22"/>
          <w:szCs w:val="22"/>
        </w:rPr>
        <w:t xml:space="preserve">Father, help me honor you </w:t>
      </w:r>
      <w:r w:rsidR="00C661FD" w:rsidRPr="009E7FB2">
        <w:rPr>
          <w:rFonts w:cstheme="minorHAnsi"/>
          <w:sz w:val="22"/>
          <w:szCs w:val="22"/>
        </w:rPr>
        <w:t>in</w:t>
      </w:r>
      <w:r w:rsidRPr="009E7FB2">
        <w:rPr>
          <w:rFonts w:cstheme="minorHAnsi"/>
          <w:sz w:val="22"/>
          <w:szCs w:val="22"/>
        </w:rPr>
        <w:t xml:space="preserve"> all I do today. Help me properly represent you and carry your Name so </w:t>
      </w:r>
      <w:r w:rsidR="00EB6E02">
        <w:rPr>
          <w:rFonts w:cstheme="minorHAnsi"/>
          <w:sz w:val="22"/>
          <w:szCs w:val="22"/>
        </w:rPr>
        <w:t>that when</w:t>
      </w:r>
      <w:r w:rsidR="00EB6E02" w:rsidRPr="009E7FB2">
        <w:rPr>
          <w:rFonts w:cstheme="minorHAnsi"/>
          <w:sz w:val="22"/>
          <w:szCs w:val="22"/>
        </w:rPr>
        <w:t xml:space="preserve"> </w:t>
      </w:r>
      <w:r w:rsidRPr="009E7FB2">
        <w:rPr>
          <w:rFonts w:cstheme="minorHAnsi"/>
          <w:sz w:val="22"/>
          <w:szCs w:val="22"/>
        </w:rPr>
        <w:t xml:space="preserve">people see </w:t>
      </w:r>
      <w:proofErr w:type="gramStart"/>
      <w:r w:rsidRPr="009E7FB2">
        <w:rPr>
          <w:rFonts w:cstheme="minorHAnsi"/>
          <w:sz w:val="22"/>
          <w:szCs w:val="22"/>
        </w:rPr>
        <w:t>me</w:t>
      </w:r>
      <w:proofErr w:type="gramEnd"/>
      <w:r w:rsidRPr="009E7FB2">
        <w:rPr>
          <w:rFonts w:cstheme="minorHAnsi"/>
          <w:sz w:val="22"/>
          <w:szCs w:val="22"/>
        </w:rPr>
        <w:t xml:space="preserve"> they will praise </w:t>
      </w:r>
      <w:r w:rsidR="00C661FD" w:rsidRPr="009E7FB2">
        <w:rPr>
          <w:rFonts w:cstheme="minorHAnsi"/>
          <w:sz w:val="22"/>
          <w:szCs w:val="22"/>
        </w:rPr>
        <w:t>Y</w:t>
      </w:r>
      <w:r w:rsidRPr="009E7FB2">
        <w:rPr>
          <w:rFonts w:cstheme="minorHAnsi"/>
          <w:sz w:val="22"/>
          <w:szCs w:val="22"/>
        </w:rPr>
        <w:t xml:space="preserve">ou. Let me behave in a way </w:t>
      </w:r>
      <w:r w:rsidR="00EB6E02">
        <w:rPr>
          <w:rFonts w:cstheme="minorHAnsi"/>
          <w:sz w:val="22"/>
          <w:szCs w:val="22"/>
        </w:rPr>
        <w:t>that allows people to</w:t>
      </w:r>
      <w:r w:rsidRPr="009E7FB2">
        <w:rPr>
          <w:rFonts w:cstheme="minorHAnsi"/>
          <w:sz w:val="22"/>
          <w:szCs w:val="22"/>
        </w:rPr>
        <w:t xml:space="preserve"> see Jesus’ character through my every action and word.</w:t>
      </w:r>
      <w:r w:rsidR="00C661FD" w:rsidRPr="009E7FB2">
        <w:rPr>
          <w:rFonts w:cstheme="minorHAnsi"/>
          <w:sz w:val="22"/>
          <w:szCs w:val="22"/>
        </w:rPr>
        <w:t>”</w:t>
      </w:r>
    </w:p>
    <w:p w14:paraId="321F1FE9" w14:textId="77777777" w:rsidR="00013CCC" w:rsidRPr="009E7FB2" w:rsidRDefault="00013CCC" w:rsidP="00013CCC">
      <w:pPr>
        <w:rPr>
          <w:rFonts w:cstheme="minorHAnsi"/>
          <w:sz w:val="22"/>
          <w:szCs w:val="22"/>
        </w:rPr>
      </w:pPr>
    </w:p>
    <w:p w14:paraId="6F903F4B" w14:textId="293824AA" w:rsidR="00013CCC" w:rsidRPr="009E7FB2" w:rsidRDefault="00013CCC" w:rsidP="00013CCC">
      <w:pPr>
        <w:rPr>
          <w:rFonts w:cstheme="minorHAnsi"/>
          <w:sz w:val="22"/>
          <w:szCs w:val="22"/>
        </w:rPr>
      </w:pPr>
      <w:r w:rsidRPr="009E7FB2">
        <w:rPr>
          <w:rFonts w:cstheme="minorHAnsi"/>
          <w:sz w:val="22"/>
          <w:szCs w:val="22"/>
        </w:rPr>
        <w:t>Also, in your prayer seek only things that would honor and serve God. 1 John 5:14 says that “if we ask anything according to His will, He hears us”</w:t>
      </w:r>
      <w:r w:rsidR="008766E8">
        <w:rPr>
          <w:rFonts w:cstheme="minorHAnsi"/>
          <w:sz w:val="22"/>
          <w:szCs w:val="22"/>
        </w:rPr>
        <w:t xml:space="preserve"> (NKJV).</w:t>
      </w:r>
      <w:r w:rsidRPr="009E7FB2">
        <w:rPr>
          <w:rFonts w:cstheme="minorHAnsi"/>
          <w:sz w:val="22"/>
          <w:szCs w:val="22"/>
        </w:rPr>
        <w:t xml:space="preserve">  </w:t>
      </w:r>
    </w:p>
    <w:p w14:paraId="047A190A" w14:textId="77777777" w:rsidR="00013CCC" w:rsidRPr="009E7FB2" w:rsidRDefault="00013CCC" w:rsidP="00013CCC">
      <w:pPr>
        <w:rPr>
          <w:rFonts w:cstheme="minorHAnsi"/>
          <w:sz w:val="22"/>
          <w:szCs w:val="22"/>
        </w:rPr>
      </w:pPr>
    </w:p>
    <w:p w14:paraId="1F2FA208" w14:textId="66465710" w:rsidR="00013CCC" w:rsidRPr="009E7FB2" w:rsidRDefault="004A239B" w:rsidP="00013CCC">
      <w:pPr>
        <w:rPr>
          <w:rFonts w:cstheme="minorHAnsi"/>
          <w:sz w:val="22"/>
          <w:szCs w:val="22"/>
        </w:rPr>
      </w:pPr>
      <w:r w:rsidRPr="009E7FB2">
        <w:rPr>
          <w:rFonts w:cstheme="minorHAnsi"/>
          <w:sz w:val="22"/>
          <w:szCs w:val="22"/>
        </w:rPr>
        <w:t>We must</w:t>
      </w:r>
      <w:r w:rsidR="00013CCC" w:rsidRPr="009E7FB2">
        <w:rPr>
          <w:rFonts w:cstheme="minorHAnsi"/>
          <w:sz w:val="22"/>
          <w:szCs w:val="22"/>
        </w:rPr>
        <w:t xml:space="preserve"> pray in </w:t>
      </w:r>
      <w:r w:rsidR="005F17E6" w:rsidRPr="009E7FB2">
        <w:rPr>
          <w:rFonts w:cstheme="minorHAnsi"/>
          <w:sz w:val="22"/>
          <w:szCs w:val="22"/>
        </w:rPr>
        <w:t>Jesus’</w:t>
      </w:r>
      <w:r w:rsidR="00013CCC" w:rsidRPr="009E7FB2">
        <w:rPr>
          <w:rFonts w:cstheme="minorHAnsi"/>
          <w:sz w:val="22"/>
          <w:szCs w:val="22"/>
        </w:rPr>
        <w:t xml:space="preserve"> Name</w:t>
      </w:r>
      <w:r w:rsidRPr="009E7FB2">
        <w:rPr>
          <w:rFonts w:cstheme="minorHAnsi"/>
          <w:sz w:val="22"/>
          <w:szCs w:val="22"/>
        </w:rPr>
        <w:t xml:space="preserve">, but </w:t>
      </w:r>
      <w:r w:rsidR="00EB6E02">
        <w:rPr>
          <w:rFonts w:cstheme="minorHAnsi"/>
          <w:sz w:val="22"/>
          <w:szCs w:val="22"/>
        </w:rPr>
        <w:t>that means more than merely saying</w:t>
      </w:r>
      <w:r w:rsidR="00013CCC" w:rsidRPr="009E7FB2">
        <w:rPr>
          <w:rFonts w:cstheme="minorHAnsi"/>
          <w:sz w:val="22"/>
          <w:szCs w:val="22"/>
        </w:rPr>
        <w:t xml:space="preserve"> “in Your Name.” In </w:t>
      </w:r>
      <w:r w:rsidR="00C661FD" w:rsidRPr="009E7FB2">
        <w:rPr>
          <w:rFonts w:cstheme="minorHAnsi"/>
          <w:sz w:val="22"/>
          <w:szCs w:val="22"/>
        </w:rPr>
        <w:t>Bible</w:t>
      </w:r>
      <w:r w:rsidR="00013CCC" w:rsidRPr="009E7FB2">
        <w:rPr>
          <w:rFonts w:cstheme="minorHAnsi"/>
          <w:sz w:val="22"/>
          <w:szCs w:val="22"/>
        </w:rPr>
        <w:t xml:space="preserve"> time</w:t>
      </w:r>
      <w:r w:rsidR="00C661FD" w:rsidRPr="009E7FB2">
        <w:rPr>
          <w:rFonts w:cstheme="minorHAnsi"/>
          <w:sz w:val="22"/>
          <w:szCs w:val="22"/>
        </w:rPr>
        <w:t>s,</w:t>
      </w:r>
      <w:r w:rsidR="00013CCC" w:rsidRPr="009E7FB2">
        <w:rPr>
          <w:rFonts w:cstheme="minorHAnsi"/>
          <w:sz w:val="22"/>
          <w:szCs w:val="22"/>
        </w:rPr>
        <w:t xml:space="preserve"> </w:t>
      </w:r>
      <w:r w:rsidR="00C661FD" w:rsidRPr="009E7FB2">
        <w:rPr>
          <w:rFonts w:cstheme="minorHAnsi"/>
          <w:sz w:val="22"/>
          <w:szCs w:val="22"/>
        </w:rPr>
        <w:t>a</w:t>
      </w:r>
      <w:r w:rsidR="00013CCC" w:rsidRPr="009E7FB2">
        <w:rPr>
          <w:rFonts w:cstheme="minorHAnsi"/>
          <w:sz w:val="22"/>
          <w:szCs w:val="22"/>
        </w:rPr>
        <w:t xml:space="preserve"> name represented character. To pray in Jesus’ name is to pray within His will, to ask the things that would represent Him and His character. James 4:3 says, “You ask and do not receive, because you ask amiss”</w:t>
      </w:r>
      <w:r w:rsidR="008766E8">
        <w:rPr>
          <w:rFonts w:cstheme="minorHAnsi"/>
          <w:sz w:val="22"/>
          <w:szCs w:val="22"/>
        </w:rPr>
        <w:t xml:space="preserve"> (NKJV).</w:t>
      </w:r>
      <w:r w:rsidRPr="009E7FB2">
        <w:rPr>
          <w:rFonts w:cstheme="minorHAnsi"/>
          <w:sz w:val="22"/>
          <w:szCs w:val="22"/>
        </w:rPr>
        <w:t xml:space="preserve"> </w:t>
      </w:r>
      <w:r w:rsidR="00013CCC" w:rsidRPr="009E7FB2">
        <w:rPr>
          <w:rFonts w:cstheme="minorHAnsi"/>
          <w:sz w:val="22"/>
          <w:szCs w:val="22"/>
        </w:rPr>
        <w:t>“To pray in Christ’s name means much. It means that we are to accept His character, manifest His spirit, and work His works” (</w:t>
      </w:r>
      <w:r w:rsidR="00C661FD" w:rsidRPr="009E7FB2">
        <w:rPr>
          <w:rFonts w:cstheme="minorHAnsi"/>
          <w:i/>
          <w:iCs/>
          <w:sz w:val="22"/>
          <w:szCs w:val="22"/>
        </w:rPr>
        <w:t>The Desire of Ages</w:t>
      </w:r>
      <w:r w:rsidR="00C661FD" w:rsidRPr="009E7FB2">
        <w:rPr>
          <w:rFonts w:cstheme="minorHAnsi"/>
          <w:sz w:val="22"/>
          <w:szCs w:val="22"/>
        </w:rPr>
        <w:t>, p.</w:t>
      </w:r>
      <w:r w:rsidR="00013CCC" w:rsidRPr="009E7FB2">
        <w:rPr>
          <w:rFonts w:cstheme="minorHAnsi"/>
          <w:sz w:val="22"/>
          <w:szCs w:val="22"/>
        </w:rPr>
        <w:t xml:space="preserve"> 668)</w:t>
      </w:r>
      <w:r w:rsidR="00C661FD" w:rsidRPr="009E7FB2">
        <w:rPr>
          <w:rFonts w:cstheme="minorHAnsi"/>
          <w:sz w:val="22"/>
          <w:szCs w:val="22"/>
        </w:rPr>
        <w:t>.</w:t>
      </w:r>
    </w:p>
    <w:p w14:paraId="74F27F3E" w14:textId="77777777" w:rsidR="00013CCC" w:rsidRPr="009E7FB2" w:rsidRDefault="00013CCC" w:rsidP="00013CCC">
      <w:pPr>
        <w:rPr>
          <w:rFonts w:cstheme="minorHAnsi"/>
          <w:sz w:val="22"/>
          <w:szCs w:val="22"/>
        </w:rPr>
      </w:pPr>
    </w:p>
    <w:p w14:paraId="38BCD1FA" w14:textId="6E3ACE9D" w:rsidR="00013CCC" w:rsidRPr="009E7FB2" w:rsidRDefault="00013CCC" w:rsidP="00013CCC">
      <w:pPr>
        <w:rPr>
          <w:rFonts w:cstheme="minorHAnsi"/>
          <w:sz w:val="22"/>
          <w:szCs w:val="22"/>
        </w:rPr>
      </w:pPr>
      <w:r w:rsidRPr="009E7FB2">
        <w:rPr>
          <w:rFonts w:cstheme="minorHAnsi"/>
          <w:sz w:val="22"/>
          <w:szCs w:val="22"/>
        </w:rPr>
        <w:t xml:space="preserve">Jesus promised to answer our prayers if we ask in His Name, within His will, and </w:t>
      </w:r>
      <w:r w:rsidR="00EB6E02">
        <w:rPr>
          <w:rFonts w:cstheme="minorHAnsi"/>
          <w:sz w:val="22"/>
          <w:szCs w:val="22"/>
        </w:rPr>
        <w:t>for something that will</w:t>
      </w:r>
      <w:r w:rsidRPr="009E7FB2">
        <w:rPr>
          <w:rFonts w:cstheme="minorHAnsi"/>
          <w:sz w:val="22"/>
          <w:szCs w:val="22"/>
        </w:rPr>
        <w:t xml:space="preserve"> glorify and honor God (John 14:13</w:t>
      </w:r>
      <w:r w:rsidR="00EB6E02">
        <w:rPr>
          <w:rFonts w:cstheme="minorHAnsi"/>
          <w:sz w:val="22"/>
          <w:szCs w:val="22"/>
        </w:rPr>
        <w:t xml:space="preserve">, </w:t>
      </w:r>
      <w:r w:rsidRPr="009E7FB2">
        <w:rPr>
          <w:rFonts w:cstheme="minorHAnsi"/>
          <w:sz w:val="22"/>
          <w:szCs w:val="22"/>
        </w:rPr>
        <w:t xml:space="preserve">14; 1 John 5:14).  </w:t>
      </w:r>
    </w:p>
    <w:p w14:paraId="488BAF08" w14:textId="77777777" w:rsidR="00013CCC" w:rsidRPr="009E7FB2" w:rsidRDefault="00013CCC" w:rsidP="00013CCC">
      <w:pPr>
        <w:rPr>
          <w:rFonts w:cstheme="minorHAnsi"/>
          <w:sz w:val="22"/>
          <w:szCs w:val="22"/>
        </w:rPr>
      </w:pPr>
    </w:p>
    <w:p w14:paraId="3ED03A53" w14:textId="61154D93" w:rsidR="00013CCC" w:rsidRPr="009E7FB2" w:rsidRDefault="00013CCC" w:rsidP="00013CCC">
      <w:pPr>
        <w:rPr>
          <w:rFonts w:cstheme="minorHAnsi"/>
          <w:sz w:val="22"/>
          <w:szCs w:val="22"/>
        </w:rPr>
      </w:pPr>
      <w:r w:rsidRPr="009E7FB2">
        <w:rPr>
          <w:rFonts w:cstheme="minorHAnsi"/>
          <w:sz w:val="22"/>
          <w:szCs w:val="22"/>
        </w:rPr>
        <w:t>And when God answer</w:t>
      </w:r>
      <w:r w:rsidR="004A239B" w:rsidRPr="009E7FB2">
        <w:rPr>
          <w:rFonts w:cstheme="minorHAnsi"/>
          <w:sz w:val="22"/>
          <w:szCs w:val="22"/>
        </w:rPr>
        <w:t>s</w:t>
      </w:r>
      <w:r w:rsidRPr="009E7FB2">
        <w:rPr>
          <w:rFonts w:cstheme="minorHAnsi"/>
          <w:sz w:val="22"/>
          <w:szCs w:val="22"/>
        </w:rPr>
        <w:t>, make sure that you praise and honor Him. We must not take any credit for ourselves. Satan trie</w:t>
      </w:r>
      <w:r w:rsidR="004A239B" w:rsidRPr="009E7FB2">
        <w:rPr>
          <w:rFonts w:cstheme="minorHAnsi"/>
          <w:sz w:val="22"/>
          <w:szCs w:val="22"/>
        </w:rPr>
        <w:t>s</w:t>
      </w:r>
      <w:r w:rsidRPr="009E7FB2">
        <w:rPr>
          <w:rFonts w:cstheme="minorHAnsi"/>
          <w:sz w:val="22"/>
          <w:szCs w:val="22"/>
        </w:rPr>
        <w:t xml:space="preserve"> to take</w:t>
      </w:r>
      <w:r w:rsidR="004A239B" w:rsidRPr="009E7FB2">
        <w:rPr>
          <w:rFonts w:cstheme="minorHAnsi"/>
          <w:sz w:val="22"/>
          <w:szCs w:val="22"/>
        </w:rPr>
        <w:t xml:space="preserve"> </w:t>
      </w:r>
      <w:r w:rsidRPr="009E7FB2">
        <w:rPr>
          <w:rFonts w:cstheme="minorHAnsi"/>
          <w:sz w:val="22"/>
          <w:szCs w:val="22"/>
        </w:rPr>
        <w:t>God’s glory for himself. In humility,</w:t>
      </w:r>
      <w:r w:rsidR="004A239B" w:rsidRPr="009E7FB2">
        <w:rPr>
          <w:rFonts w:cstheme="minorHAnsi"/>
          <w:sz w:val="22"/>
          <w:szCs w:val="22"/>
        </w:rPr>
        <w:t xml:space="preserve"> </w:t>
      </w:r>
      <w:r w:rsidRPr="009E7FB2">
        <w:rPr>
          <w:rFonts w:cstheme="minorHAnsi"/>
          <w:sz w:val="22"/>
          <w:szCs w:val="22"/>
        </w:rPr>
        <w:t>thankful</w:t>
      </w:r>
      <w:r w:rsidR="004A239B" w:rsidRPr="009E7FB2">
        <w:rPr>
          <w:rFonts w:cstheme="minorHAnsi"/>
          <w:sz w:val="22"/>
          <w:szCs w:val="22"/>
        </w:rPr>
        <w:t>ly</w:t>
      </w:r>
      <w:r w:rsidRPr="009E7FB2">
        <w:rPr>
          <w:rFonts w:cstheme="minorHAnsi"/>
          <w:sz w:val="22"/>
          <w:szCs w:val="22"/>
        </w:rPr>
        <w:t xml:space="preserve"> acknowledge and </w:t>
      </w:r>
      <w:r w:rsidR="007B0812">
        <w:rPr>
          <w:rFonts w:cstheme="minorHAnsi"/>
          <w:sz w:val="22"/>
          <w:szCs w:val="22"/>
        </w:rPr>
        <w:t>glorify God through your words, actions, and prayers.</w:t>
      </w:r>
      <w:r w:rsidRPr="009E7FB2">
        <w:rPr>
          <w:rFonts w:cstheme="minorHAnsi"/>
          <w:sz w:val="22"/>
          <w:szCs w:val="22"/>
        </w:rPr>
        <w:t xml:space="preserve"> </w:t>
      </w:r>
    </w:p>
    <w:p w14:paraId="2C6F6E1C" w14:textId="77777777" w:rsidR="00013CCC" w:rsidRPr="009E7FB2" w:rsidRDefault="00013CCC" w:rsidP="00013CCC">
      <w:pPr>
        <w:rPr>
          <w:rFonts w:cstheme="minorHAnsi"/>
          <w:sz w:val="22"/>
          <w:szCs w:val="22"/>
        </w:rPr>
      </w:pPr>
    </w:p>
    <w:p w14:paraId="1ADD3445" w14:textId="02A29DE4" w:rsidR="00013CCC" w:rsidRPr="009E7FB2" w:rsidRDefault="005F17E6" w:rsidP="00013CCC">
      <w:pPr>
        <w:rPr>
          <w:rFonts w:cstheme="minorHAnsi"/>
          <w:sz w:val="22"/>
          <w:szCs w:val="22"/>
        </w:rPr>
      </w:pPr>
      <w:r w:rsidRPr="009E7FB2">
        <w:rPr>
          <w:rFonts w:cstheme="minorHAnsi"/>
          <w:sz w:val="22"/>
          <w:szCs w:val="22"/>
        </w:rPr>
        <w:t>W</w:t>
      </w:r>
      <w:r w:rsidR="00013CCC" w:rsidRPr="009E7FB2">
        <w:rPr>
          <w:rFonts w:cstheme="minorHAnsi"/>
          <w:sz w:val="22"/>
          <w:szCs w:val="22"/>
        </w:rPr>
        <w:t xml:space="preserve">hen we complain we give </w:t>
      </w:r>
      <w:r w:rsidR="007B0812">
        <w:rPr>
          <w:rFonts w:cstheme="minorHAnsi"/>
          <w:sz w:val="22"/>
          <w:szCs w:val="22"/>
        </w:rPr>
        <w:t>the</w:t>
      </w:r>
      <w:r w:rsidR="007B0812" w:rsidRPr="009E7FB2">
        <w:rPr>
          <w:rFonts w:cstheme="minorHAnsi"/>
          <w:sz w:val="22"/>
          <w:szCs w:val="22"/>
        </w:rPr>
        <w:t xml:space="preserve"> </w:t>
      </w:r>
      <w:r w:rsidR="00013CCC" w:rsidRPr="009E7FB2">
        <w:rPr>
          <w:rFonts w:cstheme="minorHAnsi"/>
          <w:sz w:val="22"/>
          <w:szCs w:val="22"/>
        </w:rPr>
        <w:t xml:space="preserve">wrong message about our God. In a way we say that God is not good, </w:t>
      </w:r>
      <w:r w:rsidRPr="009E7FB2">
        <w:rPr>
          <w:rFonts w:cstheme="minorHAnsi"/>
          <w:sz w:val="22"/>
          <w:szCs w:val="22"/>
        </w:rPr>
        <w:t xml:space="preserve">He </w:t>
      </w:r>
      <w:r w:rsidR="00013CCC" w:rsidRPr="009E7FB2">
        <w:rPr>
          <w:rFonts w:cstheme="minorHAnsi"/>
          <w:sz w:val="22"/>
          <w:szCs w:val="22"/>
        </w:rPr>
        <w:t>doesn’t care, He doesn’t keep His promises. Rejoice always (1 Thes</w:t>
      </w:r>
      <w:r w:rsidR="007B0812">
        <w:rPr>
          <w:rFonts w:cstheme="minorHAnsi"/>
          <w:sz w:val="22"/>
          <w:szCs w:val="22"/>
        </w:rPr>
        <w:t>s</w:t>
      </w:r>
      <w:r w:rsidRPr="009E7FB2">
        <w:rPr>
          <w:rFonts w:cstheme="minorHAnsi"/>
          <w:sz w:val="22"/>
          <w:szCs w:val="22"/>
        </w:rPr>
        <w:t>.</w:t>
      </w:r>
      <w:r w:rsidR="00013CCC" w:rsidRPr="009E7FB2">
        <w:rPr>
          <w:rFonts w:cstheme="minorHAnsi"/>
          <w:sz w:val="22"/>
          <w:szCs w:val="22"/>
        </w:rPr>
        <w:t xml:space="preserve"> 5:16; Phil. 4:4). Pray, talk, </w:t>
      </w:r>
      <w:r w:rsidR="007B0812">
        <w:rPr>
          <w:rFonts w:cstheme="minorHAnsi"/>
          <w:sz w:val="22"/>
          <w:szCs w:val="22"/>
        </w:rPr>
        <w:t xml:space="preserve">and </w:t>
      </w:r>
      <w:r w:rsidR="00013CCC" w:rsidRPr="009E7FB2">
        <w:rPr>
          <w:rFonts w:cstheme="minorHAnsi"/>
          <w:sz w:val="22"/>
          <w:szCs w:val="22"/>
        </w:rPr>
        <w:t>behave in a way that would honor God. How can you inspire faith when you doubt</w:t>
      </w:r>
      <w:r w:rsidRPr="009E7FB2">
        <w:rPr>
          <w:rFonts w:cstheme="minorHAnsi"/>
          <w:sz w:val="22"/>
          <w:szCs w:val="22"/>
        </w:rPr>
        <w:t>?</w:t>
      </w:r>
      <w:r w:rsidR="00013CCC" w:rsidRPr="009E7FB2">
        <w:rPr>
          <w:rFonts w:cstheme="minorHAnsi"/>
          <w:sz w:val="22"/>
          <w:szCs w:val="22"/>
        </w:rPr>
        <w:t xml:space="preserve"> </w:t>
      </w:r>
      <w:r w:rsidRPr="009E7FB2">
        <w:rPr>
          <w:rFonts w:cstheme="minorHAnsi"/>
          <w:sz w:val="22"/>
          <w:szCs w:val="22"/>
        </w:rPr>
        <w:t>H</w:t>
      </w:r>
      <w:r w:rsidR="00013CCC" w:rsidRPr="009E7FB2">
        <w:rPr>
          <w:rFonts w:cstheme="minorHAnsi"/>
          <w:sz w:val="22"/>
          <w:szCs w:val="22"/>
        </w:rPr>
        <w:t xml:space="preserve">ow can you ask </w:t>
      </w:r>
      <w:r w:rsidRPr="009E7FB2">
        <w:rPr>
          <w:rFonts w:cstheme="minorHAnsi"/>
          <w:sz w:val="22"/>
          <w:szCs w:val="22"/>
        </w:rPr>
        <w:t>others</w:t>
      </w:r>
      <w:r w:rsidR="00013CCC" w:rsidRPr="009E7FB2">
        <w:rPr>
          <w:rFonts w:cstheme="minorHAnsi"/>
          <w:sz w:val="22"/>
          <w:szCs w:val="22"/>
        </w:rPr>
        <w:t xml:space="preserve"> to praise God when you complain</w:t>
      </w:r>
      <w:r w:rsidRPr="009E7FB2">
        <w:rPr>
          <w:rFonts w:cstheme="minorHAnsi"/>
          <w:sz w:val="22"/>
          <w:szCs w:val="22"/>
        </w:rPr>
        <w:t>?</w:t>
      </w:r>
    </w:p>
    <w:p w14:paraId="332B082B" w14:textId="77777777" w:rsidR="00013CCC" w:rsidRPr="009E7FB2" w:rsidRDefault="00013CCC" w:rsidP="00013CCC">
      <w:pPr>
        <w:rPr>
          <w:rFonts w:cstheme="minorHAnsi"/>
          <w:sz w:val="22"/>
          <w:szCs w:val="22"/>
        </w:rPr>
      </w:pPr>
    </w:p>
    <w:p w14:paraId="2A46DBEE" w14:textId="264A88A8" w:rsidR="004253A2" w:rsidRPr="009E7FB2" w:rsidRDefault="004A239B" w:rsidP="00013CCC">
      <w:pPr>
        <w:rPr>
          <w:rFonts w:cstheme="minorHAnsi"/>
          <w:sz w:val="22"/>
          <w:szCs w:val="22"/>
        </w:rPr>
      </w:pPr>
      <w:r w:rsidRPr="009E7FB2">
        <w:rPr>
          <w:rFonts w:cstheme="minorHAnsi"/>
          <w:sz w:val="22"/>
          <w:szCs w:val="22"/>
        </w:rPr>
        <w:t>Our</w:t>
      </w:r>
      <w:r w:rsidR="00013CCC" w:rsidRPr="009E7FB2">
        <w:rPr>
          <w:rFonts w:cstheme="minorHAnsi"/>
          <w:sz w:val="22"/>
          <w:szCs w:val="22"/>
        </w:rPr>
        <w:t xml:space="preserve"> </w:t>
      </w:r>
      <w:r w:rsidRPr="009E7FB2">
        <w:rPr>
          <w:rFonts w:cstheme="minorHAnsi"/>
          <w:sz w:val="22"/>
          <w:szCs w:val="22"/>
        </w:rPr>
        <w:t xml:space="preserve">heartfelt </w:t>
      </w:r>
      <w:r w:rsidR="00013CCC" w:rsidRPr="009E7FB2">
        <w:rPr>
          <w:rFonts w:cstheme="minorHAnsi"/>
          <w:sz w:val="22"/>
          <w:szCs w:val="22"/>
        </w:rPr>
        <w:t xml:space="preserve">prayer should be, </w:t>
      </w:r>
      <w:r w:rsidRPr="009E7FB2">
        <w:rPr>
          <w:rFonts w:cstheme="minorHAnsi"/>
          <w:sz w:val="22"/>
          <w:szCs w:val="22"/>
        </w:rPr>
        <w:t>“</w:t>
      </w:r>
      <w:r w:rsidR="00013CCC" w:rsidRPr="009E7FB2">
        <w:rPr>
          <w:rFonts w:cstheme="minorHAnsi"/>
          <w:sz w:val="22"/>
          <w:szCs w:val="22"/>
        </w:rPr>
        <w:t>My heavenly, loving Father, help me today to talk and act in a way that properly represent</w:t>
      </w:r>
      <w:r w:rsidR="007B0812">
        <w:rPr>
          <w:rFonts w:cstheme="minorHAnsi"/>
          <w:sz w:val="22"/>
          <w:szCs w:val="22"/>
        </w:rPr>
        <w:t>s</w:t>
      </w:r>
      <w:r w:rsidR="00013CCC" w:rsidRPr="009E7FB2">
        <w:rPr>
          <w:rFonts w:cstheme="minorHAnsi"/>
          <w:sz w:val="22"/>
          <w:szCs w:val="22"/>
        </w:rPr>
        <w:t xml:space="preserve"> You before </w:t>
      </w:r>
      <w:r w:rsidR="007B0812">
        <w:rPr>
          <w:rFonts w:cstheme="minorHAnsi"/>
          <w:sz w:val="22"/>
          <w:szCs w:val="22"/>
        </w:rPr>
        <w:t>others</w:t>
      </w:r>
      <w:r w:rsidR="00013CCC" w:rsidRPr="009E7FB2">
        <w:rPr>
          <w:rFonts w:cstheme="minorHAnsi"/>
          <w:sz w:val="22"/>
          <w:szCs w:val="22"/>
        </w:rPr>
        <w:t xml:space="preserve">. Give me only those things that </w:t>
      </w:r>
      <w:r w:rsidR="007B0812">
        <w:rPr>
          <w:rFonts w:cstheme="minorHAnsi"/>
          <w:sz w:val="22"/>
          <w:szCs w:val="22"/>
        </w:rPr>
        <w:t>will</w:t>
      </w:r>
      <w:r w:rsidR="007B0812" w:rsidRPr="009E7FB2">
        <w:rPr>
          <w:rFonts w:cstheme="minorHAnsi"/>
          <w:sz w:val="22"/>
          <w:szCs w:val="22"/>
        </w:rPr>
        <w:t xml:space="preserve"> </w:t>
      </w:r>
      <w:r w:rsidR="00013CCC" w:rsidRPr="009E7FB2">
        <w:rPr>
          <w:rFonts w:cstheme="minorHAnsi"/>
          <w:sz w:val="22"/>
          <w:szCs w:val="22"/>
        </w:rPr>
        <w:t xml:space="preserve">honor </w:t>
      </w:r>
      <w:proofErr w:type="gramStart"/>
      <w:r w:rsidRPr="009E7FB2">
        <w:rPr>
          <w:rFonts w:cstheme="minorHAnsi"/>
          <w:sz w:val="22"/>
          <w:szCs w:val="22"/>
        </w:rPr>
        <w:t>You</w:t>
      </w:r>
      <w:r w:rsidR="007B0812">
        <w:rPr>
          <w:rFonts w:cstheme="minorHAnsi"/>
          <w:sz w:val="22"/>
          <w:szCs w:val="22"/>
        </w:rPr>
        <w:t>,</w:t>
      </w:r>
      <w:r w:rsidRPr="009E7FB2">
        <w:rPr>
          <w:rFonts w:cstheme="minorHAnsi"/>
          <w:sz w:val="22"/>
          <w:szCs w:val="22"/>
        </w:rPr>
        <w:t xml:space="preserve"> and</w:t>
      </w:r>
      <w:proofErr w:type="gramEnd"/>
      <w:r w:rsidR="00013CCC" w:rsidRPr="009E7FB2">
        <w:rPr>
          <w:rFonts w:cstheme="minorHAnsi"/>
          <w:sz w:val="22"/>
          <w:szCs w:val="22"/>
        </w:rPr>
        <w:t xml:space="preserve"> help me use them in a way that serve</w:t>
      </w:r>
      <w:r w:rsidR="007B0812">
        <w:rPr>
          <w:rFonts w:cstheme="minorHAnsi"/>
          <w:sz w:val="22"/>
          <w:szCs w:val="22"/>
        </w:rPr>
        <w:t>s</w:t>
      </w:r>
      <w:r w:rsidR="00013CCC" w:rsidRPr="009E7FB2">
        <w:rPr>
          <w:rFonts w:cstheme="minorHAnsi"/>
          <w:sz w:val="22"/>
          <w:szCs w:val="22"/>
        </w:rPr>
        <w:t xml:space="preserve"> You. Let me glorify Your name today.</w:t>
      </w:r>
      <w:r w:rsidRPr="009E7FB2">
        <w:rPr>
          <w:rFonts w:cstheme="minorHAnsi"/>
          <w:sz w:val="22"/>
          <w:szCs w:val="22"/>
        </w:rPr>
        <w:t>”</w:t>
      </w:r>
    </w:p>
    <w:p w14:paraId="7B6FF660" w14:textId="77777777" w:rsidR="004253A2" w:rsidRPr="009E7FB2" w:rsidRDefault="004253A2" w:rsidP="003C7014">
      <w:pPr>
        <w:rPr>
          <w:rFonts w:cstheme="minorHAnsi"/>
          <w:sz w:val="22"/>
          <w:szCs w:val="22"/>
        </w:rPr>
      </w:pPr>
    </w:p>
    <w:p w14:paraId="096085CD" w14:textId="75CC8C45" w:rsidR="00DC6A4A" w:rsidRPr="009E7FB2" w:rsidRDefault="00DC6A4A" w:rsidP="003C7014">
      <w:pPr>
        <w:rPr>
          <w:rFonts w:cstheme="minorHAnsi"/>
          <w:sz w:val="22"/>
          <w:szCs w:val="22"/>
        </w:rPr>
      </w:pPr>
      <w:r w:rsidRPr="009E7FB2">
        <w:rPr>
          <w:rFonts w:cstheme="minorHAnsi"/>
          <w:sz w:val="22"/>
          <w:szCs w:val="22"/>
        </w:rPr>
        <w:t>Let’s pray together.</w:t>
      </w:r>
    </w:p>
    <w:p w14:paraId="2C97D4B8" w14:textId="77777777" w:rsidR="00D14DC7" w:rsidRPr="009E7FB2" w:rsidRDefault="00D14DC7" w:rsidP="00D14DC7">
      <w:pPr>
        <w:pStyle w:val="Heading3"/>
        <w:spacing w:before="240" w:after="120"/>
        <w:rPr>
          <w:rFonts w:asciiTheme="minorHAnsi" w:hAnsiTheme="minorHAnsi" w:cstheme="minorHAnsi"/>
          <w:sz w:val="24"/>
          <w:szCs w:val="24"/>
        </w:rPr>
      </w:pPr>
      <w:r w:rsidRPr="009E7FB2">
        <w:rPr>
          <w:rFonts w:asciiTheme="minorHAnsi" w:hAnsiTheme="minorHAnsi" w:cstheme="minorHAnsi"/>
          <w:sz w:val="24"/>
          <w:szCs w:val="24"/>
        </w:rPr>
        <w:t>Prayer Time (30–45 Minutes)</w:t>
      </w:r>
    </w:p>
    <w:p w14:paraId="581650D3" w14:textId="6B2783D8" w:rsidR="00D14DC7" w:rsidRPr="009E7FB2" w:rsidRDefault="00D14DC7" w:rsidP="00D14DC7">
      <w:pPr>
        <w:rPr>
          <w:rFonts w:cstheme="minorHAnsi"/>
        </w:rPr>
      </w:pPr>
      <w:r w:rsidRPr="009E7FB2">
        <w:rPr>
          <w:rFonts w:cstheme="minorHAnsi"/>
          <w:b/>
          <w:bCs/>
          <w:i/>
          <w:iCs/>
          <w:sz w:val="22"/>
          <w:szCs w:val="22"/>
        </w:rPr>
        <w:t>All prayer groups have different ways of praying together. We encourage you to spend the next 30-45 minutes in united prayer, in whatever way the Holy Spirit leads. We encourage short conversational prayers (1-3 sentences). This allows for more people to pray multiple times. Below are some examples of praying through Scripture based on the theme. You may pray through other passages also and include other subjects in your prayer time. See the Leader’s Guide and World Church Prayer Requests for prayer ideas.</w:t>
      </w:r>
    </w:p>
    <w:p w14:paraId="57C8721B" w14:textId="242650E9" w:rsidR="00D14DC7" w:rsidRPr="009E7FB2" w:rsidRDefault="00D14DC7" w:rsidP="00D14DC7">
      <w:pPr>
        <w:pStyle w:val="Heading3"/>
        <w:spacing w:before="240" w:after="120"/>
        <w:rPr>
          <w:rFonts w:asciiTheme="minorHAnsi" w:hAnsiTheme="minorHAnsi" w:cstheme="minorHAnsi"/>
          <w:sz w:val="23"/>
          <w:szCs w:val="23"/>
        </w:rPr>
      </w:pPr>
      <w:r w:rsidRPr="009E7FB2">
        <w:rPr>
          <w:rFonts w:asciiTheme="minorHAnsi" w:hAnsiTheme="minorHAnsi" w:cstheme="minorHAnsi"/>
          <w:sz w:val="23"/>
          <w:szCs w:val="23"/>
        </w:rPr>
        <w:t>Praying God’s Word — Matt. 5:16</w:t>
      </w:r>
    </w:p>
    <w:p w14:paraId="4991D8CC" w14:textId="2E18E94E" w:rsidR="00D14DC7" w:rsidRPr="009E7FB2" w:rsidRDefault="00D14DC7" w:rsidP="00D14DC7">
      <w:pPr>
        <w:rPr>
          <w:rFonts w:cstheme="minorHAnsi"/>
          <w:sz w:val="22"/>
          <w:szCs w:val="22"/>
        </w:rPr>
      </w:pPr>
      <w:r w:rsidRPr="009E7FB2">
        <w:rPr>
          <w:rFonts w:cstheme="minorHAnsi"/>
          <w:sz w:val="22"/>
          <w:szCs w:val="22"/>
        </w:rPr>
        <w:t>“Let your light so shine before men, that they may see your good works and glorify your Father in heaven.”</w:t>
      </w:r>
    </w:p>
    <w:p w14:paraId="6A311532" w14:textId="77777777" w:rsidR="00D14DC7" w:rsidRPr="009E7FB2" w:rsidRDefault="00D14DC7" w:rsidP="00D14DC7">
      <w:pPr>
        <w:rPr>
          <w:rFonts w:cstheme="minorHAnsi"/>
          <w:b/>
          <w:sz w:val="22"/>
          <w:szCs w:val="22"/>
        </w:rPr>
      </w:pPr>
    </w:p>
    <w:p w14:paraId="78071ADE" w14:textId="0FB61F3B" w:rsidR="00D14DC7" w:rsidRPr="000F5FF9" w:rsidRDefault="00942CF3" w:rsidP="00D14DC7">
      <w:pPr>
        <w:rPr>
          <w:rFonts w:cstheme="minorHAnsi"/>
          <w:b/>
          <w:bCs/>
          <w:sz w:val="22"/>
          <w:szCs w:val="22"/>
        </w:rPr>
      </w:pPr>
      <w:r>
        <w:rPr>
          <w:rFonts w:cstheme="minorHAnsi"/>
          <w:b/>
          <w:bCs/>
          <w:sz w:val="22"/>
          <w:szCs w:val="22"/>
        </w:rPr>
        <w:t>“Let your light so shine”</w:t>
      </w:r>
    </w:p>
    <w:p w14:paraId="439EB294" w14:textId="10DEAFA1" w:rsidR="00D14DC7" w:rsidRPr="000F5FF9" w:rsidRDefault="00373D7E" w:rsidP="00D14DC7">
      <w:pPr>
        <w:rPr>
          <w:rFonts w:cstheme="minorHAnsi"/>
          <w:i/>
          <w:iCs/>
          <w:sz w:val="22"/>
          <w:szCs w:val="22"/>
        </w:rPr>
      </w:pPr>
      <w:r>
        <w:rPr>
          <w:rFonts w:cstheme="minorHAnsi"/>
          <w:i/>
          <w:iCs/>
          <w:sz w:val="22"/>
          <w:szCs w:val="22"/>
        </w:rPr>
        <w:t>Lord, You are the Source of all light. Shine through us so others can see the beauty of Your character. Help us to shine brightly and boldly so others are attracted to Your kingdom through our love.</w:t>
      </w:r>
    </w:p>
    <w:p w14:paraId="3A35C23D" w14:textId="77777777" w:rsidR="00D14DC7" w:rsidRPr="000F5FF9" w:rsidRDefault="00D14DC7" w:rsidP="00D14DC7">
      <w:pPr>
        <w:rPr>
          <w:rFonts w:cstheme="minorHAnsi"/>
          <w:i/>
          <w:sz w:val="22"/>
          <w:szCs w:val="22"/>
        </w:rPr>
      </w:pPr>
    </w:p>
    <w:p w14:paraId="3B697C45" w14:textId="4A047101" w:rsidR="00D14DC7" w:rsidRPr="000F5FF9" w:rsidRDefault="00942CF3" w:rsidP="00D14DC7">
      <w:pPr>
        <w:rPr>
          <w:rFonts w:cstheme="minorHAnsi"/>
          <w:b/>
          <w:sz w:val="22"/>
          <w:szCs w:val="22"/>
        </w:rPr>
      </w:pPr>
      <w:r>
        <w:rPr>
          <w:rFonts w:cstheme="minorHAnsi"/>
          <w:b/>
          <w:sz w:val="22"/>
          <w:szCs w:val="22"/>
        </w:rPr>
        <w:t>“That they may see your good works”</w:t>
      </w:r>
    </w:p>
    <w:p w14:paraId="58D1424D" w14:textId="3B4A3EF7" w:rsidR="00D14DC7" w:rsidRDefault="00373D7E" w:rsidP="00D14DC7">
      <w:pPr>
        <w:rPr>
          <w:rFonts w:cstheme="minorHAnsi"/>
          <w:i/>
          <w:iCs/>
          <w:sz w:val="22"/>
          <w:szCs w:val="22"/>
        </w:rPr>
      </w:pPr>
      <w:r>
        <w:rPr>
          <w:rFonts w:cstheme="minorHAnsi"/>
          <w:i/>
          <w:iCs/>
          <w:sz w:val="22"/>
          <w:szCs w:val="22"/>
        </w:rPr>
        <w:t xml:space="preserve">God, sometimes we forget that others are watching everything we do. Help them to see love, not hate in our lives. Help them to see </w:t>
      </w:r>
      <w:r w:rsidR="00F413F6">
        <w:rPr>
          <w:rFonts w:cstheme="minorHAnsi"/>
          <w:i/>
          <w:iCs/>
          <w:sz w:val="22"/>
          <w:szCs w:val="22"/>
        </w:rPr>
        <w:t xml:space="preserve">generosity, not selfishness. Work in our lives to </w:t>
      </w:r>
      <w:r w:rsidR="009452FD">
        <w:rPr>
          <w:rFonts w:cstheme="minorHAnsi"/>
          <w:i/>
          <w:iCs/>
          <w:sz w:val="22"/>
          <w:szCs w:val="22"/>
        </w:rPr>
        <w:t xml:space="preserve">bless </w:t>
      </w:r>
      <w:r w:rsidR="00F413F6">
        <w:rPr>
          <w:rFonts w:cstheme="minorHAnsi"/>
          <w:i/>
          <w:iCs/>
          <w:sz w:val="22"/>
          <w:szCs w:val="22"/>
        </w:rPr>
        <w:t>our children, our neighbors, and even our enemies.</w:t>
      </w:r>
    </w:p>
    <w:p w14:paraId="1890BAF1" w14:textId="77777777" w:rsidR="00942CF3" w:rsidRDefault="00942CF3" w:rsidP="00D14DC7">
      <w:pPr>
        <w:rPr>
          <w:rFonts w:cstheme="minorHAnsi"/>
          <w:i/>
          <w:iCs/>
          <w:sz w:val="22"/>
          <w:szCs w:val="22"/>
        </w:rPr>
      </w:pPr>
    </w:p>
    <w:p w14:paraId="7F016B7D" w14:textId="745934B5" w:rsidR="00942CF3" w:rsidRDefault="00942CF3" w:rsidP="00D14DC7">
      <w:pPr>
        <w:rPr>
          <w:rFonts w:cstheme="minorHAnsi"/>
          <w:b/>
          <w:bCs/>
          <w:sz w:val="22"/>
          <w:szCs w:val="22"/>
        </w:rPr>
      </w:pPr>
      <w:r>
        <w:rPr>
          <w:rFonts w:cstheme="minorHAnsi"/>
          <w:b/>
          <w:bCs/>
          <w:sz w:val="22"/>
          <w:szCs w:val="22"/>
        </w:rPr>
        <w:t>“And glorify your Father in heaven”</w:t>
      </w:r>
    </w:p>
    <w:p w14:paraId="5C1A2BC0" w14:textId="2EACE1A8" w:rsidR="00942CF3" w:rsidRPr="00942CF3" w:rsidRDefault="00942CF3" w:rsidP="00D14DC7">
      <w:pPr>
        <w:rPr>
          <w:rFonts w:cstheme="minorHAnsi"/>
          <w:i/>
          <w:iCs/>
          <w:sz w:val="22"/>
          <w:szCs w:val="22"/>
        </w:rPr>
      </w:pPr>
      <w:r>
        <w:rPr>
          <w:rFonts w:cstheme="minorHAnsi"/>
          <w:i/>
          <w:iCs/>
          <w:sz w:val="22"/>
          <w:szCs w:val="22"/>
        </w:rPr>
        <w:t>God</w:t>
      </w:r>
      <w:r w:rsidR="00F413F6">
        <w:rPr>
          <w:rFonts w:cstheme="minorHAnsi"/>
          <w:i/>
          <w:iCs/>
          <w:sz w:val="22"/>
          <w:szCs w:val="22"/>
        </w:rPr>
        <w:t xml:space="preserve">, You must increase and we must decrease. Humble us and help our neighbors </w:t>
      </w:r>
      <w:r w:rsidR="00BC5423">
        <w:rPr>
          <w:rFonts w:cstheme="minorHAnsi"/>
          <w:i/>
          <w:iCs/>
          <w:sz w:val="22"/>
          <w:szCs w:val="22"/>
        </w:rPr>
        <w:t xml:space="preserve">to </w:t>
      </w:r>
      <w:r w:rsidR="000F5FF9">
        <w:rPr>
          <w:rFonts w:cstheme="minorHAnsi"/>
          <w:i/>
          <w:iCs/>
          <w:sz w:val="22"/>
          <w:szCs w:val="22"/>
        </w:rPr>
        <w:t>glimpse Your power and compassion in our loving actions.</w:t>
      </w:r>
      <w:r w:rsidR="00BC5423">
        <w:rPr>
          <w:rFonts w:cstheme="minorHAnsi"/>
          <w:i/>
          <w:iCs/>
          <w:sz w:val="22"/>
          <w:szCs w:val="22"/>
        </w:rPr>
        <w:t xml:space="preserve"> </w:t>
      </w:r>
      <w:r w:rsidR="00F413F6">
        <w:rPr>
          <w:rFonts w:cstheme="minorHAnsi"/>
          <w:i/>
          <w:iCs/>
          <w:sz w:val="22"/>
          <w:szCs w:val="22"/>
        </w:rPr>
        <w:t xml:space="preserve"> </w:t>
      </w:r>
    </w:p>
    <w:p w14:paraId="08FA6F29" w14:textId="77777777" w:rsidR="00D14DC7" w:rsidRPr="009E7FB2" w:rsidRDefault="00D14DC7" w:rsidP="00D14DC7">
      <w:pPr>
        <w:pStyle w:val="Heading3"/>
        <w:spacing w:before="240" w:after="120"/>
        <w:rPr>
          <w:rFonts w:asciiTheme="minorHAnsi" w:hAnsiTheme="minorHAnsi" w:cstheme="minorHAnsi"/>
          <w:sz w:val="23"/>
          <w:szCs w:val="23"/>
        </w:rPr>
      </w:pPr>
      <w:r w:rsidRPr="009E7FB2">
        <w:rPr>
          <w:rFonts w:asciiTheme="minorHAnsi" w:hAnsiTheme="minorHAnsi" w:cstheme="minorHAnsi"/>
          <w:sz w:val="23"/>
          <w:szCs w:val="23"/>
        </w:rPr>
        <w:t>More Prayer Suggestions</w:t>
      </w:r>
    </w:p>
    <w:p w14:paraId="0A873ACF" w14:textId="77777777" w:rsidR="00D14DC7" w:rsidRPr="009E7FB2" w:rsidRDefault="00D14DC7" w:rsidP="00D14DC7">
      <w:pPr>
        <w:rPr>
          <w:rFonts w:cstheme="minorHAnsi"/>
          <w:bCs/>
          <w:color w:val="000000"/>
          <w:sz w:val="22"/>
          <w:szCs w:val="22"/>
        </w:rPr>
      </w:pPr>
      <w:r w:rsidRPr="009E7FB2">
        <w:rPr>
          <w:rFonts w:cstheme="minorHAnsi"/>
          <w:b/>
          <w:bCs/>
          <w:color w:val="000000"/>
          <w:sz w:val="22"/>
          <w:szCs w:val="22"/>
        </w:rPr>
        <w:t>Thanks and Praise:</w:t>
      </w:r>
      <w:r w:rsidRPr="009E7FB2">
        <w:rPr>
          <w:rFonts w:cstheme="minorHAnsi"/>
          <w:bCs/>
          <w:color w:val="000000"/>
          <w:sz w:val="22"/>
          <w:szCs w:val="22"/>
        </w:rPr>
        <w:t xml:space="preserve"> Give thanks for specific blessings and praise God for His goodness.</w:t>
      </w:r>
    </w:p>
    <w:p w14:paraId="00E7D28C" w14:textId="77777777" w:rsidR="00D14DC7" w:rsidRPr="009E7FB2" w:rsidRDefault="00D14DC7" w:rsidP="00D14DC7">
      <w:pPr>
        <w:rPr>
          <w:rFonts w:cstheme="minorHAnsi"/>
          <w:bCs/>
          <w:color w:val="000000"/>
          <w:sz w:val="22"/>
          <w:szCs w:val="22"/>
        </w:rPr>
      </w:pPr>
      <w:r w:rsidRPr="009E7FB2">
        <w:rPr>
          <w:rFonts w:cstheme="minorHAnsi"/>
          <w:b/>
          <w:bCs/>
          <w:color w:val="000000"/>
          <w:sz w:val="22"/>
          <w:szCs w:val="22"/>
        </w:rPr>
        <w:t>Confession:</w:t>
      </w:r>
      <w:r w:rsidRPr="009E7FB2">
        <w:rPr>
          <w:rFonts w:cstheme="minorHAnsi"/>
          <w:bCs/>
          <w:color w:val="000000"/>
          <w:sz w:val="22"/>
          <w:szCs w:val="22"/>
        </w:rPr>
        <w:t xml:space="preserve"> Take a few minutes for private confession and thank God for His forgiveness.</w:t>
      </w:r>
    </w:p>
    <w:p w14:paraId="5884F2F0" w14:textId="77777777" w:rsidR="00D14DC7" w:rsidRPr="009E7FB2" w:rsidRDefault="00D14DC7" w:rsidP="00D14DC7">
      <w:pPr>
        <w:rPr>
          <w:rFonts w:cstheme="minorHAnsi"/>
          <w:bCs/>
          <w:color w:val="000000"/>
          <w:sz w:val="22"/>
          <w:szCs w:val="22"/>
        </w:rPr>
      </w:pPr>
      <w:r w:rsidRPr="009E7FB2">
        <w:rPr>
          <w:rFonts w:cstheme="minorHAnsi"/>
          <w:b/>
          <w:bCs/>
          <w:color w:val="000000"/>
          <w:sz w:val="22"/>
          <w:szCs w:val="22"/>
        </w:rPr>
        <w:t>Guidance:</w:t>
      </w:r>
      <w:r w:rsidRPr="009E7FB2">
        <w:rPr>
          <w:rFonts w:cstheme="minorHAnsi"/>
          <w:bCs/>
          <w:color w:val="000000"/>
          <w:sz w:val="22"/>
          <w:szCs w:val="22"/>
        </w:rPr>
        <w:t xml:space="preserve"> Ask God to grant wisdom for current challenges and decisions.</w:t>
      </w:r>
    </w:p>
    <w:p w14:paraId="7F68D639" w14:textId="77777777" w:rsidR="00D14DC7" w:rsidRPr="009E7FB2" w:rsidRDefault="00D14DC7" w:rsidP="00D14DC7">
      <w:pPr>
        <w:rPr>
          <w:rFonts w:cstheme="minorHAnsi"/>
          <w:bCs/>
          <w:color w:val="000000"/>
          <w:sz w:val="22"/>
          <w:szCs w:val="22"/>
        </w:rPr>
      </w:pPr>
      <w:r w:rsidRPr="009E7FB2">
        <w:rPr>
          <w:rFonts w:cstheme="minorHAnsi"/>
          <w:b/>
          <w:bCs/>
          <w:color w:val="000000"/>
          <w:sz w:val="22"/>
          <w:szCs w:val="22"/>
        </w:rPr>
        <w:t>Our Church:</w:t>
      </w:r>
      <w:r w:rsidRPr="009E7FB2">
        <w:rPr>
          <w:rFonts w:cstheme="minorHAnsi"/>
          <w:bCs/>
          <w:color w:val="000000"/>
          <w:sz w:val="22"/>
          <w:szCs w:val="22"/>
        </w:rPr>
        <w:t xml:space="preserve"> Pray for regional and world church needs (see separate sheet with requests).</w:t>
      </w:r>
    </w:p>
    <w:p w14:paraId="73EF49BB" w14:textId="77777777" w:rsidR="00D14DC7" w:rsidRPr="009E7FB2" w:rsidRDefault="00D14DC7" w:rsidP="00D14DC7">
      <w:pPr>
        <w:rPr>
          <w:rFonts w:cstheme="minorHAnsi"/>
          <w:bCs/>
          <w:color w:val="000000"/>
          <w:sz w:val="22"/>
          <w:szCs w:val="22"/>
        </w:rPr>
      </w:pPr>
      <w:r w:rsidRPr="009E7FB2">
        <w:rPr>
          <w:rFonts w:cstheme="minorHAnsi"/>
          <w:b/>
          <w:bCs/>
          <w:color w:val="000000"/>
          <w:sz w:val="22"/>
          <w:szCs w:val="22"/>
        </w:rPr>
        <w:t>Local Requests:</w:t>
      </w:r>
      <w:r w:rsidRPr="009E7FB2">
        <w:rPr>
          <w:rFonts w:cstheme="minorHAnsi"/>
          <w:bCs/>
          <w:color w:val="000000"/>
          <w:sz w:val="22"/>
          <w:szCs w:val="22"/>
        </w:rPr>
        <w:t xml:space="preserve"> Pray for current needs of church members, family, and neighbors.</w:t>
      </w:r>
    </w:p>
    <w:p w14:paraId="3DEC82E5" w14:textId="77777777" w:rsidR="00D14DC7" w:rsidRPr="009E7FB2" w:rsidRDefault="00D14DC7" w:rsidP="00D14DC7">
      <w:pPr>
        <w:rPr>
          <w:rFonts w:cstheme="minorHAnsi"/>
          <w:bCs/>
          <w:color w:val="000000"/>
          <w:sz w:val="22"/>
          <w:szCs w:val="22"/>
        </w:rPr>
      </w:pPr>
      <w:r w:rsidRPr="009E7FB2">
        <w:rPr>
          <w:rFonts w:cstheme="minorHAnsi"/>
          <w:b/>
          <w:bCs/>
          <w:color w:val="000000"/>
          <w:sz w:val="22"/>
          <w:szCs w:val="22"/>
        </w:rPr>
        <w:t>Listen and Respond:</w:t>
      </w:r>
      <w:r w:rsidRPr="009E7FB2">
        <w:rPr>
          <w:rFonts w:cstheme="minorHAnsi"/>
          <w:bCs/>
          <w:color w:val="000000"/>
          <w:sz w:val="22"/>
          <w:szCs w:val="22"/>
        </w:rPr>
        <w:t xml:space="preserve"> Take time to listen for God’s voice and respond in praise or song.</w:t>
      </w:r>
    </w:p>
    <w:p w14:paraId="35665DB0" w14:textId="77777777" w:rsidR="00D14DC7" w:rsidRPr="009E7FB2" w:rsidRDefault="00D14DC7" w:rsidP="00D14DC7">
      <w:pPr>
        <w:pStyle w:val="Heading3"/>
        <w:spacing w:before="240" w:after="120"/>
        <w:rPr>
          <w:rFonts w:asciiTheme="minorHAnsi" w:hAnsiTheme="minorHAnsi" w:cstheme="minorHAnsi"/>
          <w:sz w:val="24"/>
          <w:szCs w:val="24"/>
        </w:rPr>
      </w:pPr>
      <w:r w:rsidRPr="009E7FB2">
        <w:rPr>
          <w:rFonts w:asciiTheme="minorHAnsi" w:hAnsiTheme="minorHAnsi" w:cstheme="minorHAnsi"/>
          <w:sz w:val="24"/>
          <w:szCs w:val="24"/>
        </w:rPr>
        <w:t>Song Suggestions</w:t>
      </w:r>
    </w:p>
    <w:p w14:paraId="33250241" w14:textId="4C8F21F0" w:rsidR="00D14DC7" w:rsidRPr="009E7FB2" w:rsidRDefault="00D14DC7" w:rsidP="00D14DC7">
      <w:pPr>
        <w:rPr>
          <w:rFonts w:cstheme="minorHAnsi"/>
          <w:sz w:val="22"/>
          <w:szCs w:val="22"/>
        </w:rPr>
      </w:pPr>
      <w:r w:rsidRPr="009E7FB2">
        <w:rPr>
          <w:rFonts w:cstheme="minorHAnsi"/>
          <w:i/>
          <w:sz w:val="22"/>
          <w:szCs w:val="22"/>
        </w:rPr>
        <w:t>SDA Hymnal:</w:t>
      </w:r>
      <w:r w:rsidRPr="009E7FB2">
        <w:rPr>
          <w:rFonts w:cstheme="minorHAnsi"/>
          <w:sz w:val="22"/>
          <w:szCs w:val="22"/>
        </w:rPr>
        <w:t xml:space="preserve"> </w:t>
      </w:r>
      <w:r w:rsidR="00692766">
        <w:rPr>
          <w:rFonts w:cstheme="minorHAnsi"/>
          <w:sz w:val="22"/>
          <w:szCs w:val="22"/>
        </w:rPr>
        <w:t>How Great Thou Art (</w:t>
      </w:r>
      <w:r w:rsidR="00A20C1E">
        <w:rPr>
          <w:rFonts w:cstheme="minorHAnsi"/>
          <w:sz w:val="22"/>
          <w:szCs w:val="22"/>
        </w:rPr>
        <w:t>#86</w:t>
      </w:r>
      <w:r w:rsidR="00692766">
        <w:rPr>
          <w:rFonts w:cstheme="minorHAnsi"/>
          <w:sz w:val="22"/>
          <w:szCs w:val="22"/>
        </w:rPr>
        <w:t>); Praise to the Lord (</w:t>
      </w:r>
      <w:r w:rsidR="00A20C1E">
        <w:rPr>
          <w:rFonts w:cstheme="minorHAnsi"/>
          <w:sz w:val="22"/>
          <w:szCs w:val="22"/>
        </w:rPr>
        <w:t>#1</w:t>
      </w:r>
      <w:r w:rsidR="00692766">
        <w:rPr>
          <w:rFonts w:cstheme="minorHAnsi"/>
          <w:sz w:val="22"/>
          <w:szCs w:val="22"/>
        </w:rPr>
        <w:t>); Praise Him, Praise Him (</w:t>
      </w:r>
      <w:r w:rsidR="00A20C1E">
        <w:rPr>
          <w:rFonts w:cstheme="minorHAnsi"/>
          <w:sz w:val="22"/>
          <w:szCs w:val="22"/>
        </w:rPr>
        <w:t>#249</w:t>
      </w:r>
      <w:r w:rsidR="00692766">
        <w:rPr>
          <w:rFonts w:cstheme="minorHAnsi"/>
          <w:sz w:val="22"/>
          <w:szCs w:val="22"/>
        </w:rPr>
        <w:t>)</w:t>
      </w:r>
    </w:p>
    <w:p w14:paraId="2DD43EDF" w14:textId="269C4E97" w:rsidR="00D14DC7" w:rsidRPr="009E7FB2" w:rsidRDefault="00D14DC7" w:rsidP="00D14DC7">
      <w:pPr>
        <w:rPr>
          <w:rFonts w:cstheme="minorHAnsi"/>
          <w:sz w:val="22"/>
          <w:szCs w:val="22"/>
        </w:rPr>
      </w:pPr>
      <w:r w:rsidRPr="009E7FB2">
        <w:rPr>
          <w:rFonts w:cstheme="minorHAnsi"/>
          <w:i/>
          <w:iCs/>
          <w:sz w:val="22"/>
          <w:szCs w:val="22"/>
        </w:rPr>
        <w:t>Other Songs:</w:t>
      </w:r>
      <w:r w:rsidRPr="009E7FB2">
        <w:rPr>
          <w:rFonts w:cstheme="minorHAnsi"/>
          <w:sz w:val="22"/>
          <w:szCs w:val="22"/>
        </w:rPr>
        <w:t xml:space="preserve"> </w:t>
      </w:r>
      <w:r w:rsidR="00692766">
        <w:rPr>
          <w:rFonts w:cstheme="minorHAnsi"/>
          <w:sz w:val="22"/>
          <w:szCs w:val="22"/>
        </w:rPr>
        <w:t xml:space="preserve">I Will Enter His Gates; Shine, Jesus, Shine; Majesty; </w:t>
      </w:r>
      <w:r w:rsidR="00A20C1E">
        <w:rPr>
          <w:rFonts w:cstheme="minorHAnsi"/>
          <w:sz w:val="22"/>
          <w:szCs w:val="22"/>
        </w:rPr>
        <w:t>His Name is Wonderful</w:t>
      </w:r>
    </w:p>
    <w:p w14:paraId="4C4FCDD2" w14:textId="77777777" w:rsidR="00D14DC7" w:rsidRPr="009E7FB2" w:rsidRDefault="00D14DC7">
      <w:pPr>
        <w:rPr>
          <w:rFonts w:cstheme="minorHAnsi"/>
          <w:sz w:val="22"/>
          <w:szCs w:val="22"/>
        </w:rPr>
      </w:pPr>
    </w:p>
    <w:p w14:paraId="205AE38A" w14:textId="77777777" w:rsidR="004253A2" w:rsidRPr="00DC6A4A" w:rsidRDefault="004253A2">
      <w:pPr>
        <w:rPr>
          <w:sz w:val="22"/>
          <w:szCs w:val="22"/>
        </w:rPr>
      </w:pPr>
    </w:p>
    <w:sectPr w:rsidR="004253A2" w:rsidRPr="00DC6A4A" w:rsidSect="00D14DC7">
      <w:headerReference w:type="even" r:id="rId7"/>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C21C8" w14:textId="77777777" w:rsidR="00753912" w:rsidRDefault="00753912" w:rsidP="00FF3CBB">
      <w:r>
        <w:separator/>
      </w:r>
    </w:p>
  </w:endnote>
  <w:endnote w:type="continuationSeparator" w:id="0">
    <w:p w14:paraId="1C27218F" w14:textId="77777777" w:rsidR="00753912" w:rsidRDefault="00753912" w:rsidP="00FF3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w:charset w:val="00"/>
    <w:family w:val="swiss"/>
    <w:pitch w:val="variable"/>
    <w:sig w:usb0="E00002FF" w:usb1="4000001F" w:usb2="08000029" w:usb3="00000000" w:csb0="00000001" w:csb1="00000000"/>
  </w:font>
  <w:font w:name="Times New Roman (Body CS)">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3AE45" w14:textId="77777777" w:rsidR="00753912" w:rsidRDefault="00753912" w:rsidP="00FF3CBB">
      <w:r>
        <w:separator/>
      </w:r>
    </w:p>
  </w:footnote>
  <w:footnote w:type="continuationSeparator" w:id="0">
    <w:p w14:paraId="727D0A7D" w14:textId="77777777" w:rsidR="00753912" w:rsidRDefault="00753912" w:rsidP="00FF3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4FFDF" w14:textId="77777777" w:rsidR="00D14DC7" w:rsidRDefault="00D14DC7" w:rsidP="00D14DC7">
    <w:pPr>
      <w:pStyle w:val="Header"/>
    </w:pPr>
    <w:r>
      <w:rPr>
        <w:noProof/>
        <w:sz w:val="10"/>
        <w:szCs w:val="10"/>
      </w:rPr>
      <mc:AlternateContent>
        <mc:Choice Requires="wps">
          <w:drawing>
            <wp:anchor distT="0" distB="0" distL="114300" distR="114300" simplePos="0" relativeHeight="251660288" behindDoc="0" locked="0" layoutInCell="1" allowOverlap="1" wp14:anchorId="3596989C" wp14:editId="6D695822">
              <wp:simplePos x="0" y="0"/>
              <wp:positionH relativeFrom="column">
                <wp:posOffset>4797248</wp:posOffset>
              </wp:positionH>
              <wp:positionV relativeFrom="paragraph">
                <wp:posOffset>18511</wp:posOffset>
              </wp:positionV>
              <wp:extent cx="2327812" cy="239151"/>
              <wp:effectExtent l="0" t="0" r="0" b="2540"/>
              <wp:wrapNone/>
              <wp:docPr id="492979895" name="Text Box 2"/>
              <wp:cNvGraphicFramePr/>
              <a:graphic xmlns:a="http://schemas.openxmlformats.org/drawingml/2006/main">
                <a:graphicData uri="http://schemas.microsoft.com/office/word/2010/wordprocessingShape">
                  <wps:wsp>
                    <wps:cNvSpPr txBox="1"/>
                    <wps:spPr>
                      <a:xfrm>
                        <a:off x="0" y="0"/>
                        <a:ext cx="2327812" cy="239151"/>
                      </a:xfrm>
                      <a:prstGeom prst="rect">
                        <a:avLst/>
                      </a:prstGeom>
                      <a:solidFill>
                        <a:schemeClr val="lt1"/>
                      </a:solidFill>
                      <a:ln w="6350">
                        <a:noFill/>
                      </a:ln>
                    </wps:spPr>
                    <wps:txbx>
                      <w:txbxContent>
                        <w:p w14:paraId="09F9499E" w14:textId="77777777" w:rsidR="00D14DC7" w:rsidRPr="00FF3CBB" w:rsidRDefault="00D14DC7" w:rsidP="00D14DC7">
                          <w:pPr>
                            <w:rPr>
                              <w:rFonts w:cs="Times New Roman (Body CS)"/>
                              <w:spacing w:val="20"/>
                              <w:sz w:val="22"/>
                              <w:szCs w:val="22"/>
                            </w:rPr>
                          </w:pPr>
                          <w:r w:rsidRPr="00FF3CBB">
                            <w:rPr>
                              <w:rFonts w:cs="Times New Roman (Body CS)"/>
                              <w:spacing w:val="20"/>
                              <w:sz w:val="22"/>
                              <w:szCs w:val="22"/>
                            </w:rPr>
                            <w:t>WWW.TENDAYSOFPRAYER.ORG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596989C" id="_x0000_t202" coordsize="21600,21600" o:spt="202" path="m,l,21600r21600,l21600,xe">
              <v:stroke joinstyle="miter"/>
              <v:path gradientshapeok="t" o:connecttype="rect"/>
            </v:shapetype>
            <v:shape id="_x0000_s1027" type="#_x0000_t202" style="position:absolute;margin-left:377.75pt;margin-top:1.45pt;width:183.3pt;height:18.8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" fillcolor="white [3201]" stroked="f" strokeweight=".5pt">
              <v:textbox>
                <w:txbxContent>
                  <w:p w14:paraId="09F9499E" w14:textId="77777777" w:rsidR="00D14DC7" w:rsidRPr="00FF3CBB" w:rsidRDefault="00D14DC7" w:rsidP="00D14DC7">
                    <w:pPr>
                      <w:rPr>
                        <w:rFonts w:cs="Times New Roman (Body CS)"/>
                        <w:spacing w:val="20"/>
                        <w:sz w:val="22"/>
                        <w:szCs w:val="22"/>
                      </w:rPr>
                    </w:pPr>
                    <w:r w:rsidRPr="00FF3CBB">
                      <w:rPr>
                        <w:rFonts w:cs="Times New Roman (Body CS)"/>
                        <w:spacing w:val="20"/>
                        <w:sz w:val="22"/>
                        <w:szCs w:val="22"/>
                      </w:rPr>
                      <w:t>WWW.TENDAYSOFPRAYER.ORG</w:t>
                    </w:r>
                  </w:p>
                </w:txbxContent>
              </v:textbox>
            </v:shape>
          </w:pict>
        </mc:Fallback>
      </mc:AlternateContent>
    </w:r>
    <w:r w:rsidRPr="00FF3CBB">
      <w:rPr>
        <w:noProof/>
        <w:sz w:val="20"/>
        <w:szCs w:val="20"/>
      </w:rPr>
      <w:drawing>
        <wp:anchor distT="0" distB="0" distL="114300" distR="114300" simplePos="0" relativeHeight="251659264" behindDoc="0" locked="0" layoutInCell="1" allowOverlap="1" wp14:anchorId="7D670AC8" wp14:editId="75159337">
          <wp:simplePos x="0" y="0"/>
          <wp:positionH relativeFrom="column">
            <wp:posOffset>28937</wp:posOffset>
          </wp:positionH>
          <wp:positionV relativeFrom="paragraph">
            <wp:posOffset>-144458</wp:posOffset>
          </wp:positionV>
          <wp:extent cx="1318895" cy="401955"/>
          <wp:effectExtent l="0" t="0" r="1905" b="4445"/>
          <wp:wrapNone/>
          <wp:docPr id="1992907537"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157540" name="Picture 1" descr="A black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18895" cy="401955"/>
                  </a:xfrm>
                  <a:prstGeom prst="rect">
                    <a:avLst/>
                  </a:prstGeom>
                </pic:spPr>
              </pic:pic>
            </a:graphicData>
          </a:graphic>
          <wp14:sizeRelH relativeFrom="page">
            <wp14:pctWidth>0</wp14:pctWidth>
          </wp14:sizeRelH>
          <wp14:sizeRelV relativeFrom="page">
            <wp14:pctHeight>0</wp14:pctHeight>
          </wp14:sizeRelV>
        </wp:anchor>
      </w:drawing>
    </w:r>
  </w:p>
  <w:p w14:paraId="78D8F0B0" w14:textId="77777777" w:rsidR="00D14DC7" w:rsidRDefault="00D14DC7" w:rsidP="00D14DC7">
    <w:pPr>
      <w:pStyle w:val="Header"/>
    </w:pPr>
    <w:r w:rsidRPr="00587DB4">
      <w:rPr>
        <w:noProof/>
        <w:sz w:val="32"/>
        <w:szCs w:val="32"/>
      </w:rPr>
      <mc:AlternateContent>
        <mc:Choice Requires="wps">
          <w:drawing>
            <wp:anchor distT="0" distB="0" distL="114300" distR="114300" simplePos="0" relativeHeight="251661312" behindDoc="0" locked="0" layoutInCell="1" allowOverlap="1" wp14:anchorId="57BD88DC" wp14:editId="1D383EB5">
              <wp:simplePos x="0" y="0"/>
              <wp:positionH relativeFrom="column">
                <wp:posOffset>28479</wp:posOffset>
              </wp:positionH>
              <wp:positionV relativeFrom="paragraph">
                <wp:posOffset>109099</wp:posOffset>
              </wp:positionV>
              <wp:extent cx="6939023" cy="0"/>
              <wp:effectExtent l="0" t="0" r="8255" b="12700"/>
              <wp:wrapNone/>
              <wp:docPr id="609443284" name="Straight Connector 1"/>
              <wp:cNvGraphicFramePr/>
              <a:graphic xmlns:a="http://schemas.openxmlformats.org/drawingml/2006/main">
                <a:graphicData uri="http://schemas.microsoft.com/office/word/2010/wordprocessingShape">
                  <wps:wsp>
                    <wps:cNvCnPr/>
                    <wps:spPr>
                      <a:xfrm flipV="1">
                        <a:off x="0" y="0"/>
                        <a:ext cx="6939023"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19CCCD" id="Straight Connector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pt,8.6pt" to="548.6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" strokecolor="black [3213]" strokeweight="1.25pt">
              <v:stroke joinstyle="miter"/>
            </v:line>
          </w:pict>
        </mc:Fallback>
      </mc:AlternateContent>
    </w:r>
  </w:p>
  <w:p w14:paraId="5D028AD7" w14:textId="77777777" w:rsidR="00D14DC7" w:rsidRDefault="00D14D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909EB" w14:textId="6871D79B" w:rsidR="00FF3CBB" w:rsidRPr="00FF3CBB" w:rsidRDefault="00FF3CBB" w:rsidP="00FF3CBB">
    <w:pPr>
      <w:pStyle w:val="Header"/>
      <w:jc w:val="right"/>
      <w:rPr>
        <w:sz w:val="20"/>
        <w:szCs w:val="20"/>
      </w:rPr>
    </w:pPr>
    <w:r w:rsidRPr="00FF3CBB">
      <w:rPr>
        <w:sz w:val="20"/>
        <w:szCs w:val="20"/>
      </w:rPr>
      <w:t>Published by the General Conference Ministerial Association</w:t>
    </w:r>
  </w:p>
  <w:p w14:paraId="61B2DA79" w14:textId="790B1175" w:rsidR="00FF3CBB" w:rsidRPr="00FF3CBB" w:rsidRDefault="00FF3CBB" w:rsidP="00FF3CBB">
    <w:pPr>
      <w:pStyle w:val="Header"/>
      <w:jc w:val="right"/>
      <w:rPr>
        <w:sz w:val="20"/>
        <w:szCs w:val="20"/>
      </w:rPr>
    </w:pPr>
    <w:r w:rsidRPr="00FF3CBB">
      <w:rPr>
        <w:sz w:val="20"/>
        <w:szCs w:val="20"/>
      </w:rPr>
      <w:t>Daily Readings by Dr. Pavel Goia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ED1"/>
    <w:rsid w:val="000072DD"/>
    <w:rsid w:val="00013CCC"/>
    <w:rsid w:val="0001738E"/>
    <w:rsid w:val="00027539"/>
    <w:rsid w:val="000326AF"/>
    <w:rsid w:val="00032D98"/>
    <w:rsid w:val="000550F3"/>
    <w:rsid w:val="00056479"/>
    <w:rsid w:val="00061247"/>
    <w:rsid w:val="00075327"/>
    <w:rsid w:val="00084230"/>
    <w:rsid w:val="000975A9"/>
    <w:rsid w:val="000A3054"/>
    <w:rsid w:val="000A719B"/>
    <w:rsid w:val="000C1DDB"/>
    <w:rsid w:val="000C6D08"/>
    <w:rsid w:val="000D0847"/>
    <w:rsid w:val="000D09C1"/>
    <w:rsid w:val="000E45B3"/>
    <w:rsid w:val="000F5F0D"/>
    <w:rsid w:val="000F5FF9"/>
    <w:rsid w:val="00100358"/>
    <w:rsid w:val="00100457"/>
    <w:rsid w:val="0011540B"/>
    <w:rsid w:val="00144CFC"/>
    <w:rsid w:val="00154E6B"/>
    <w:rsid w:val="00166D21"/>
    <w:rsid w:val="00186D71"/>
    <w:rsid w:val="00191AF7"/>
    <w:rsid w:val="001B601E"/>
    <w:rsid w:val="001D227C"/>
    <w:rsid w:val="001F029F"/>
    <w:rsid w:val="00210393"/>
    <w:rsid w:val="0021150A"/>
    <w:rsid w:val="002207D1"/>
    <w:rsid w:val="002327FD"/>
    <w:rsid w:val="002340DF"/>
    <w:rsid w:val="00254A49"/>
    <w:rsid w:val="002623DA"/>
    <w:rsid w:val="0026281C"/>
    <w:rsid w:val="00275084"/>
    <w:rsid w:val="002B3867"/>
    <w:rsid w:val="002B5463"/>
    <w:rsid w:val="002C3ADF"/>
    <w:rsid w:val="002D54AA"/>
    <w:rsid w:val="002D6FE6"/>
    <w:rsid w:val="002E670C"/>
    <w:rsid w:val="002F61BC"/>
    <w:rsid w:val="0033295D"/>
    <w:rsid w:val="003338D6"/>
    <w:rsid w:val="00335205"/>
    <w:rsid w:val="003459F1"/>
    <w:rsid w:val="00373D7E"/>
    <w:rsid w:val="00380951"/>
    <w:rsid w:val="00386B08"/>
    <w:rsid w:val="003A16D0"/>
    <w:rsid w:val="003A65D3"/>
    <w:rsid w:val="003B0B99"/>
    <w:rsid w:val="003C5F9E"/>
    <w:rsid w:val="003C7014"/>
    <w:rsid w:val="004013A6"/>
    <w:rsid w:val="004015CC"/>
    <w:rsid w:val="004253A2"/>
    <w:rsid w:val="0042546F"/>
    <w:rsid w:val="00451A0A"/>
    <w:rsid w:val="00452CC5"/>
    <w:rsid w:val="00476534"/>
    <w:rsid w:val="0047666F"/>
    <w:rsid w:val="0048693F"/>
    <w:rsid w:val="00486A72"/>
    <w:rsid w:val="004A239B"/>
    <w:rsid w:val="004B07B0"/>
    <w:rsid w:val="004B1566"/>
    <w:rsid w:val="004C2B2C"/>
    <w:rsid w:val="004E2528"/>
    <w:rsid w:val="00503C23"/>
    <w:rsid w:val="00540C8A"/>
    <w:rsid w:val="00561F60"/>
    <w:rsid w:val="005638BA"/>
    <w:rsid w:val="005739B6"/>
    <w:rsid w:val="00582940"/>
    <w:rsid w:val="0059347E"/>
    <w:rsid w:val="005944BE"/>
    <w:rsid w:val="00595C34"/>
    <w:rsid w:val="00595F14"/>
    <w:rsid w:val="005B3C1A"/>
    <w:rsid w:val="005B4A39"/>
    <w:rsid w:val="005C54DA"/>
    <w:rsid w:val="005D7619"/>
    <w:rsid w:val="005E3532"/>
    <w:rsid w:val="005E61AC"/>
    <w:rsid w:val="005F10F8"/>
    <w:rsid w:val="005F17E6"/>
    <w:rsid w:val="006007B8"/>
    <w:rsid w:val="00605942"/>
    <w:rsid w:val="0061236C"/>
    <w:rsid w:val="006478EB"/>
    <w:rsid w:val="00651983"/>
    <w:rsid w:val="006548FD"/>
    <w:rsid w:val="00665333"/>
    <w:rsid w:val="00665E6A"/>
    <w:rsid w:val="00685533"/>
    <w:rsid w:val="00692766"/>
    <w:rsid w:val="006A588B"/>
    <w:rsid w:val="006B7F88"/>
    <w:rsid w:val="006C09A5"/>
    <w:rsid w:val="006C5EB4"/>
    <w:rsid w:val="006D0450"/>
    <w:rsid w:val="006D2DC5"/>
    <w:rsid w:val="006F40D9"/>
    <w:rsid w:val="00702B6F"/>
    <w:rsid w:val="00705B87"/>
    <w:rsid w:val="00737377"/>
    <w:rsid w:val="00744463"/>
    <w:rsid w:val="00751ED1"/>
    <w:rsid w:val="00753912"/>
    <w:rsid w:val="00755D34"/>
    <w:rsid w:val="0075601C"/>
    <w:rsid w:val="00756219"/>
    <w:rsid w:val="0076232A"/>
    <w:rsid w:val="007734FB"/>
    <w:rsid w:val="007911A9"/>
    <w:rsid w:val="00795787"/>
    <w:rsid w:val="007A04D4"/>
    <w:rsid w:val="007A27F2"/>
    <w:rsid w:val="007B0812"/>
    <w:rsid w:val="007B11D7"/>
    <w:rsid w:val="007D0352"/>
    <w:rsid w:val="007D5C46"/>
    <w:rsid w:val="007D6039"/>
    <w:rsid w:val="007E08F8"/>
    <w:rsid w:val="007E09A4"/>
    <w:rsid w:val="007F50EC"/>
    <w:rsid w:val="00800092"/>
    <w:rsid w:val="008056AB"/>
    <w:rsid w:val="00815D47"/>
    <w:rsid w:val="00816E2A"/>
    <w:rsid w:val="00822040"/>
    <w:rsid w:val="00824A29"/>
    <w:rsid w:val="0084125C"/>
    <w:rsid w:val="00845F51"/>
    <w:rsid w:val="00850262"/>
    <w:rsid w:val="00863F44"/>
    <w:rsid w:val="008766E8"/>
    <w:rsid w:val="00894741"/>
    <w:rsid w:val="008A322C"/>
    <w:rsid w:val="008B00B0"/>
    <w:rsid w:val="008C7AF4"/>
    <w:rsid w:val="008D55C3"/>
    <w:rsid w:val="008E28AE"/>
    <w:rsid w:val="0090395D"/>
    <w:rsid w:val="00942CF3"/>
    <w:rsid w:val="009452FD"/>
    <w:rsid w:val="00963771"/>
    <w:rsid w:val="009A2045"/>
    <w:rsid w:val="009A6829"/>
    <w:rsid w:val="009D2B88"/>
    <w:rsid w:val="009D6CC4"/>
    <w:rsid w:val="009E7FB2"/>
    <w:rsid w:val="00A11124"/>
    <w:rsid w:val="00A136E4"/>
    <w:rsid w:val="00A20C1E"/>
    <w:rsid w:val="00A43ED0"/>
    <w:rsid w:val="00A70362"/>
    <w:rsid w:val="00A80E18"/>
    <w:rsid w:val="00A956AD"/>
    <w:rsid w:val="00AA1449"/>
    <w:rsid w:val="00AB135E"/>
    <w:rsid w:val="00AB556D"/>
    <w:rsid w:val="00AB5E13"/>
    <w:rsid w:val="00AE11EA"/>
    <w:rsid w:val="00B02E59"/>
    <w:rsid w:val="00B07A1A"/>
    <w:rsid w:val="00B22D1B"/>
    <w:rsid w:val="00B22F8F"/>
    <w:rsid w:val="00B23456"/>
    <w:rsid w:val="00B26551"/>
    <w:rsid w:val="00B4607E"/>
    <w:rsid w:val="00B467C1"/>
    <w:rsid w:val="00B528EB"/>
    <w:rsid w:val="00B52CBD"/>
    <w:rsid w:val="00B64032"/>
    <w:rsid w:val="00B72F15"/>
    <w:rsid w:val="00B740AB"/>
    <w:rsid w:val="00B92754"/>
    <w:rsid w:val="00BA306C"/>
    <w:rsid w:val="00BB3E2F"/>
    <w:rsid w:val="00BB6601"/>
    <w:rsid w:val="00BC2463"/>
    <w:rsid w:val="00BC3620"/>
    <w:rsid w:val="00BC5423"/>
    <w:rsid w:val="00BE1724"/>
    <w:rsid w:val="00BE5E3C"/>
    <w:rsid w:val="00BF32FD"/>
    <w:rsid w:val="00C01E50"/>
    <w:rsid w:val="00C047EE"/>
    <w:rsid w:val="00C21F96"/>
    <w:rsid w:val="00C226B3"/>
    <w:rsid w:val="00C30BAC"/>
    <w:rsid w:val="00C314CC"/>
    <w:rsid w:val="00C36DE0"/>
    <w:rsid w:val="00C53D30"/>
    <w:rsid w:val="00C55CA4"/>
    <w:rsid w:val="00C62F5D"/>
    <w:rsid w:val="00C661FD"/>
    <w:rsid w:val="00C66406"/>
    <w:rsid w:val="00C77938"/>
    <w:rsid w:val="00CB3270"/>
    <w:rsid w:val="00CD5978"/>
    <w:rsid w:val="00CE26EE"/>
    <w:rsid w:val="00CF18B7"/>
    <w:rsid w:val="00CF3BC4"/>
    <w:rsid w:val="00D14DC7"/>
    <w:rsid w:val="00D20EEA"/>
    <w:rsid w:val="00D21F27"/>
    <w:rsid w:val="00D30ACD"/>
    <w:rsid w:val="00D36877"/>
    <w:rsid w:val="00D5547A"/>
    <w:rsid w:val="00D60FDF"/>
    <w:rsid w:val="00D62621"/>
    <w:rsid w:val="00D70EA2"/>
    <w:rsid w:val="00D72D6B"/>
    <w:rsid w:val="00DA1B10"/>
    <w:rsid w:val="00DA1F91"/>
    <w:rsid w:val="00DC6A4A"/>
    <w:rsid w:val="00DE2DC5"/>
    <w:rsid w:val="00E03523"/>
    <w:rsid w:val="00E04B27"/>
    <w:rsid w:val="00E13206"/>
    <w:rsid w:val="00E41DC2"/>
    <w:rsid w:val="00E460D4"/>
    <w:rsid w:val="00E808C9"/>
    <w:rsid w:val="00E935BC"/>
    <w:rsid w:val="00EB1E56"/>
    <w:rsid w:val="00EB44FC"/>
    <w:rsid w:val="00EB6E02"/>
    <w:rsid w:val="00EC125A"/>
    <w:rsid w:val="00ED1072"/>
    <w:rsid w:val="00EE0F00"/>
    <w:rsid w:val="00F02205"/>
    <w:rsid w:val="00F32267"/>
    <w:rsid w:val="00F377B8"/>
    <w:rsid w:val="00F3798B"/>
    <w:rsid w:val="00F413F6"/>
    <w:rsid w:val="00F6665A"/>
    <w:rsid w:val="00F73F96"/>
    <w:rsid w:val="00F80487"/>
    <w:rsid w:val="00F82A95"/>
    <w:rsid w:val="00FA764E"/>
    <w:rsid w:val="00FC0063"/>
    <w:rsid w:val="00FC5917"/>
    <w:rsid w:val="00FD46E2"/>
    <w:rsid w:val="00FE55FC"/>
    <w:rsid w:val="00FF3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F7D67"/>
  <w15:chartTrackingRefBased/>
  <w15:docId w15:val="{3A8FF7D0-AB97-6B4D-88C3-EFDACB056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D14DC7"/>
    <w:pPr>
      <w:outlineLvl w:val="2"/>
    </w:pPr>
    <w:rPr>
      <w:rFonts w:ascii="Noto Sans" w:eastAsiaTheme="minorEastAsia" w:hAnsi="Noto Sans"/>
      <w:b/>
      <w:spacing w:val="-6"/>
      <w:kern w:val="0"/>
      <w:sz w:val="22"/>
      <w:szCs w:val="1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51ED1"/>
  </w:style>
  <w:style w:type="character" w:customStyle="1" w:styleId="highlight">
    <w:name w:val="highlight"/>
    <w:basedOn w:val="DefaultParagraphFont"/>
    <w:rsid w:val="004253A2"/>
  </w:style>
  <w:style w:type="character" w:customStyle="1" w:styleId="egw-eng">
    <w:name w:val="egw-eng"/>
    <w:basedOn w:val="DefaultParagraphFont"/>
    <w:rsid w:val="004253A2"/>
  </w:style>
  <w:style w:type="character" w:customStyle="1" w:styleId="reference">
    <w:name w:val="reference"/>
    <w:basedOn w:val="DefaultParagraphFont"/>
    <w:rsid w:val="004253A2"/>
  </w:style>
  <w:style w:type="character" w:customStyle="1" w:styleId="woj">
    <w:name w:val="woj"/>
    <w:basedOn w:val="DefaultParagraphFont"/>
    <w:rsid w:val="004253A2"/>
  </w:style>
  <w:style w:type="paragraph" w:styleId="Header">
    <w:name w:val="header"/>
    <w:basedOn w:val="Normal"/>
    <w:link w:val="HeaderChar"/>
    <w:uiPriority w:val="99"/>
    <w:unhideWhenUsed/>
    <w:rsid w:val="00FF3CBB"/>
    <w:pPr>
      <w:tabs>
        <w:tab w:val="center" w:pos="4680"/>
        <w:tab w:val="right" w:pos="9360"/>
      </w:tabs>
    </w:pPr>
  </w:style>
  <w:style w:type="character" w:customStyle="1" w:styleId="HeaderChar">
    <w:name w:val="Header Char"/>
    <w:basedOn w:val="DefaultParagraphFont"/>
    <w:link w:val="Header"/>
    <w:uiPriority w:val="99"/>
    <w:rsid w:val="00FF3CBB"/>
  </w:style>
  <w:style w:type="paragraph" w:styleId="Footer">
    <w:name w:val="footer"/>
    <w:basedOn w:val="Normal"/>
    <w:link w:val="FooterChar"/>
    <w:uiPriority w:val="99"/>
    <w:unhideWhenUsed/>
    <w:rsid w:val="00FF3CBB"/>
    <w:pPr>
      <w:tabs>
        <w:tab w:val="center" w:pos="4680"/>
        <w:tab w:val="right" w:pos="9360"/>
      </w:tabs>
    </w:pPr>
  </w:style>
  <w:style w:type="character" w:customStyle="1" w:styleId="FooterChar">
    <w:name w:val="Footer Char"/>
    <w:basedOn w:val="DefaultParagraphFont"/>
    <w:link w:val="Footer"/>
    <w:uiPriority w:val="99"/>
    <w:rsid w:val="00FF3CBB"/>
  </w:style>
  <w:style w:type="character" w:styleId="Hyperlink">
    <w:name w:val="Hyperlink"/>
    <w:basedOn w:val="DefaultParagraphFont"/>
    <w:uiPriority w:val="99"/>
    <w:semiHidden/>
    <w:unhideWhenUsed/>
    <w:rsid w:val="006C5EB4"/>
    <w:rPr>
      <w:color w:val="0000FF"/>
      <w:u w:val="single"/>
    </w:rPr>
  </w:style>
  <w:style w:type="paragraph" w:styleId="NormalWeb">
    <w:name w:val="Normal (Web)"/>
    <w:basedOn w:val="Normal"/>
    <w:uiPriority w:val="99"/>
    <w:unhideWhenUsed/>
    <w:rsid w:val="002207D1"/>
    <w:pPr>
      <w:spacing w:before="100" w:beforeAutospacing="1" w:after="100" w:afterAutospacing="1"/>
    </w:pPr>
    <w:rPr>
      <w:rFonts w:ascii="Times New Roman" w:eastAsia="Times New Roman" w:hAnsi="Times New Roman" w:cs="Times New Roman"/>
      <w:kern w:val="0"/>
      <w14:ligatures w14:val="none"/>
    </w:rPr>
  </w:style>
  <w:style w:type="character" w:customStyle="1" w:styleId="text">
    <w:name w:val="text"/>
    <w:basedOn w:val="DefaultParagraphFont"/>
    <w:rsid w:val="002207D1"/>
  </w:style>
  <w:style w:type="character" w:styleId="CommentReference">
    <w:name w:val="annotation reference"/>
    <w:basedOn w:val="DefaultParagraphFont"/>
    <w:uiPriority w:val="99"/>
    <w:semiHidden/>
    <w:unhideWhenUsed/>
    <w:rsid w:val="008C7AF4"/>
    <w:rPr>
      <w:sz w:val="16"/>
      <w:szCs w:val="16"/>
    </w:rPr>
  </w:style>
  <w:style w:type="paragraph" w:styleId="CommentText">
    <w:name w:val="annotation text"/>
    <w:basedOn w:val="Normal"/>
    <w:link w:val="CommentTextChar"/>
    <w:uiPriority w:val="99"/>
    <w:semiHidden/>
    <w:unhideWhenUsed/>
    <w:rsid w:val="008C7AF4"/>
    <w:rPr>
      <w:sz w:val="20"/>
      <w:szCs w:val="20"/>
    </w:rPr>
  </w:style>
  <w:style w:type="character" w:customStyle="1" w:styleId="CommentTextChar">
    <w:name w:val="Comment Text Char"/>
    <w:basedOn w:val="DefaultParagraphFont"/>
    <w:link w:val="CommentText"/>
    <w:uiPriority w:val="99"/>
    <w:semiHidden/>
    <w:rsid w:val="008C7AF4"/>
    <w:rPr>
      <w:sz w:val="20"/>
      <w:szCs w:val="20"/>
    </w:rPr>
  </w:style>
  <w:style w:type="paragraph" w:styleId="CommentSubject">
    <w:name w:val="annotation subject"/>
    <w:basedOn w:val="CommentText"/>
    <w:next w:val="CommentText"/>
    <w:link w:val="CommentSubjectChar"/>
    <w:uiPriority w:val="99"/>
    <w:semiHidden/>
    <w:unhideWhenUsed/>
    <w:rsid w:val="008C7AF4"/>
    <w:rPr>
      <w:b/>
      <w:bCs/>
    </w:rPr>
  </w:style>
  <w:style w:type="character" w:customStyle="1" w:styleId="CommentSubjectChar">
    <w:name w:val="Comment Subject Char"/>
    <w:basedOn w:val="CommentTextChar"/>
    <w:link w:val="CommentSubject"/>
    <w:uiPriority w:val="99"/>
    <w:semiHidden/>
    <w:rsid w:val="008C7AF4"/>
    <w:rPr>
      <w:b/>
      <w:bCs/>
      <w:sz w:val="20"/>
      <w:szCs w:val="20"/>
    </w:rPr>
  </w:style>
  <w:style w:type="character" w:customStyle="1" w:styleId="Heading3Char">
    <w:name w:val="Heading 3 Char"/>
    <w:basedOn w:val="DefaultParagraphFont"/>
    <w:link w:val="Heading3"/>
    <w:uiPriority w:val="9"/>
    <w:rsid w:val="00D14DC7"/>
    <w:rPr>
      <w:rFonts w:ascii="Noto Sans" w:eastAsiaTheme="minorEastAsia" w:hAnsi="Noto Sans"/>
      <w:b/>
      <w:spacing w:val="-6"/>
      <w:kern w:val="0"/>
      <w:sz w:val="22"/>
      <w:szCs w:val="17"/>
      <w14:ligatures w14:val="none"/>
    </w:rPr>
  </w:style>
  <w:style w:type="paragraph" w:styleId="Revision">
    <w:name w:val="Revision"/>
    <w:hidden/>
    <w:uiPriority w:val="99"/>
    <w:semiHidden/>
    <w:rsid w:val="004254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885</Words>
  <Characters>5047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Goia</dc:creator>
  <cp:keywords/>
  <dc:description/>
  <cp:lastModifiedBy>Lowe, Shelly</cp:lastModifiedBy>
  <cp:revision>3</cp:revision>
  <dcterms:created xsi:type="dcterms:W3CDTF">2024-08-05T14:33:00Z</dcterms:created>
  <dcterms:modified xsi:type="dcterms:W3CDTF">2024-08-05T14:33:00Z</dcterms:modified>
</cp:coreProperties>
</file>